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11588" w14:textId="77777777" w:rsidR="002D1325" w:rsidRPr="0005074F" w:rsidRDefault="002D1325" w:rsidP="002D1325">
      <w:pPr>
        <w:jc w:val="center"/>
        <w:rPr>
          <w:b/>
        </w:rPr>
      </w:pPr>
    </w:p>
    <w:p w14:paraId="3223D042" w14:textId="77777777" w:rsidR="002D1325" w:rsidRDefault="002D1325" w:rsidP="002D1325">
      <w:pPr>
        <w:jc w:val="center"/>
        <w:rPr>
          <w:b/>
        </w:rPr>
      </w:pPr>
    </w:p>
    <w:p w14:paraId="22F94341" w14:textId="77777777" w:rsidR="002D1325" w:rsidRDefault="002D1325" w:rsidP="002D1325">
      <w:pPr>
        <w:jc w:val="center"/>
        <w:rPr>
          <w:b/>
        </w:rPr>
      </w:pPr>
    </w:p>
    <w:p w14:paraId="4F95CED5" w14:textId="77777777" w:rsidR="002D1325" w:rsidRDefault="002D1325" w:rsidP="002D1325">
      <w:pPr>
        <w:jc w:val="center"/>
        <w:rPr>
          <w:b/>
        </w:rPr>
      </w:pPr>
    </w:p>
    <w:p w14:paraId="412CA063" w14:textId="77777777" w:rsidR="002D1325" w:rsidRDefault="002D1325" w:rsidP="002D1325">
      <w:pPr>
        <w:jc w:val="center"/>
        <w:rPr>
          <w:b/>
        </w:rPr>
      </w:pPr>
    </w:p>
    <w:p w14:paraId="6811DC17" w14:textId="77777777" w:rsidR="002D1325" w:rsidRDefault="002D1325" w:rsidP="002D1325">
      <w:pPr>
        <w:jc w:val="center"/>
        <w:rPr>
          <w:b/>
        </w:rPr>
      </w:pPr>
    </w:p>
    <w:p w14:paraId="10354E4D" w14:textId="77777777" w:rsidR="002D1325" w:rsidRDefault="002D1325" w:rsidP="002D1325">
      <w:pPr>
        <w:jc w:val="center"/>
        <w:rPr>
          <w:b/>
        </w:rPr>
      </w:pPr>
    </w:p>
    <w:p w14:paraId="6809A1AF" w14:textId="77777777" w:rsidR="002D1325" w:rsidRDefault="002D1325" w:rsidP="002D1325">
      <w:pPr>
        <w:jc w:val="center"/>
        <w:rPr>
          <w:b/>
        </w:rPr>
      </w:pPr>
    </w:p>
    <w:p w14:paraId="548C9BE0" w14:textId="77777777" w:rsidR="002D1325" w:rsidRPr="008840E3" w:rsidRDefault="002D1325" w:rsidP="002D1325">
      <w:pPr>
        <w:jc w:val="center"/>
        <w:rPr>
          <w:rFonts w:ascii="Arial" w:hAnsi="Arial" w:cs="Arial"/>
          <w:b/>
          <w:bCs/>
        </w:rPr>
      </w:pPr>
      <w:bookmarkStart w:id="0" w:name="_Hlk495992200"/>
      <w:r w:rsidRPr="008840E3">
        <w:rPr>
          <w:rFonts w:ascii="Arial" w:hAnsi="Arial" w:cs="Arial"/>
          <w:b/>
          <w:bCs/>
        </w:rPr>
        <w:t>Cenu aptaujas</w:t>
      </w:r>
    </w:p>
    <w:p w14:paraId="3144D065" w14:textId="77777777" w:rsidR="002D1325" w:rsidRPr="008840E3" w:rsidRDefault="002D1325" w:rsidP="002D1325">
      <w:pPr>
        <w:jc w:val="center"/>
        <w:rPr>
          <w:rFonts w:ascii="Arial" w:hAnsi="Arial" w:cs="Arial"/>
          <w:b/>
          <w:bCs/>
        </w:rPr>
      </w:pPr>
    </w:p>
    <w:p w14:paraId="37FB7B5F" w14:textId="77777777" w:rsidR="002D1325" w:rsidRPr="008840E3" w:rsidRDefault="002D1325" w:rsidP="002D1325">
      <w:pPr>
        <w:rPr>
          <w:rFonts w:ascii="Arial" w:hAnsi="Arial" w:cs="Arial"/>
          <w:b/>
          <w:bCs/>
        </w:rPr>
      </w:pPr>
    </w:p>
    <w:p w14:paraId="45B8CCB2" w14:textId="77777777" w:rsidR="002D1325" w:rsidRPr="008840E3" w:rsidRDefault="002D1325" w:rsidP="002D1325">
      <w:pPr>
        <w:jc w:val="center"/>
        <w:rPr>
          <w:rFonts w:ascii="Arial" w:hAnsi="Arial" w:cs="Arial"/>
          <w:b/>
          <w:bCs/>
          <w:iCs/>
        </w:rPr>
      </w:pPr>
      <w:r w:rsidRPr="008840E3">
        <w:rPr>
          <w:rFonts w:ascii="Arial" w:hAnsi="Arial" w:cs="Arial"/>
          <w:b/>
          <w:bCs/>
          <w:iCs/>
        </w:rPr>
        <w:t>„</w:t>
      </w:r>
      <w:bookmarkStart w:id="1" w:name="_Hlk486591587"/>
      <w:r w:rsidRPr="008840E3">
        <w:rPr>
          <w:b/>
          <w:bCs/>
          <w:iCs/>
          <w:sz w:val="28"/>
          <w:szCs w:val="28"/>
        </w:rPr>
        <w:t xml:space="preserve">Aprīkojuma un </w:t>
      </w:r>
      <w:r w:rsidRPr="008840E3">
        <w:rPr>
          <w:b/>
          <w:sz w:val="28"/>
          <w:szCs w:val="28"/>
        </w:rPr>
        <w:t xml:space="preserve">elektroenerģijas skaitītāju </w:t>
      </w:r>
      <w:r w:rsidRPr="008840E3">
        <w:rPr>
          <w:b/>
          <w:bCs/>
          <w:iCs/>
          <w:sz w:val="28"/>
          <w:szCs w:val="28"/>
        </w:rPr>
        <w:t>piegāde un uzstādīšana</w:t>
      </w:r>
      <w:r w:rsidRPr="008840E3">
        <w:rPr>
          <w:b/>
          <w:sz w:val="28"/>
          <w:szCs w:val="28"/>
        </w:rPr>
        <w:t xml:space="preserve"> </w:t>
      </w:r>
      <w:r w:rsidRPr="008840E3">
        <w:rPr>
          <w:b/>
          <w:bCs/>
          <w:iCs/>
          <w:sz w:val="28"/>
          <w:szCs w:val="28"/>
        </w:rPr>
        <w:t>kanalizācijas attīrīšanas iekārtu objektos, Daugavpilī</w:t>
      </w:r>
      <w:bookmarkEnd w:id="1"/>
      <w:r w:rsidRPr="008840E3">
        <w:rPr>
          <w:rFonts w:ascii="Arial" w:hAnsi="Arial" w:cs="Arial"/>
          <w:b/>
          <w:bCs/>
          <w:iCs/>
        </w:rPr>
        <w:t>”</w:t>
      </w:r>
    </w:p>
    <w:p w14:paraId="5D9192B1" w14:textId="77777777" w:rsidR="002D1325" w:rsidRPr="008840E3" w:rsidRDefault="002D1325" w:rsidP="002D1325">
      <w:pPr>
        <w:jc w:val="center"/>
        <w:rPr>
          <w:rFonts w:ascii="Arial" w:hAnsi="Arial" w:cs="Arial"/>
          <w:b/>
          <w:bCs/>
          <w:iCs/>
        </w:rPr>
      </w:pPr>
    </w:p>
    <w:p w14:paraId="34B57BD3" w14:textId="77777777" w:rsidR="002D1325" w:rsidRPr="008840E3" w:rsidRDefault="002D1325" w:rsidP="002D1325">
      <w:pPr>
        <w:jc w:val="center"/>
        <w:rPr>
          <w:highlight w:val="yellow"/>
        </w:rPr>
      </w:pPr>
    </w:p>
    <w:p w14:paraId="315C1A3B" w14:textId="77777777" w:rsidR="002D1325" w:rsidRPr="008840E3" w:rsidRDefault="002D1325" w:rsidP="002D1325">
      <w:pPr>
        <w:jc w:val="center"/>
        <w:rPr>
          <w:rFonts w:ascii="Arial" w:hAnsi="Arial" w:cs="Arial"/>
          <w:b/>
        </w:rPr>
      </w:pPr>
      <w:r w:rsidRPr="008840E3">
        <w:rPr>
          <w:rFonts w:ascii="Arial" w:hAnsi="Arial" w:cs="Arial"/>
          <w:b/>
          <w:bCs/>
          <w:iCs/>
        </w:rPr>
        <w:t xml:space="preserve">(identifikācijas </w:t>
      </w:r>
      <w:r w:rsidRPr="008840E3">
        <w:rPr>
          <w:rFonts w:ascii="Arial" w:hAnsi="Arial" w:cs="Arial"/>
          <w:b/>
        </w:rPr>
        <w:t>Nr.DŪ-2017/29)</w:t>
      </w:r>
    </w:p>
    <w:p w14:paraId="35671556" w14:textId="77777777" w:rsidR="002D1325" w:rsidRPr="008840E3" w:rsidRDefault="002D1325" w:rsidP="002D1325">
      <w:pPr>
        <w:jc w:val="center"/>
        <w:rPr>
          <w:rFonts w:ascii="Arial" w:hAnsi="Arial" w:cs="Arial"/>
          <w:b/>
          <w:bCs/>
        </w:rPr>
      </w:pPr>
    </w:p>
    <w:bookmarkEnd w:id="0"/>
    <w:p w14:paraId="4EAA5E28" w14:textId="77777777" w:rsidR="002D1325" w:rsidRPr="00A070B9" w:rsidRDefault="002D1325" w:rsidP="002D1325">
      <w:pPr>
        <w:jc w:val="center"/>
        <w:rPr>
          <w:rFonts w:ascii="Arial" w:hAnsi="Arial" w:cs="Arial"/>
          <w:b/>
          <w:bCs/>
        </w:rPr>
      </w:pPr>
      <w:smartTag w:uri="schemas-tilde-lv/tildestengine" w:element="veidnes">
        <w:smartTagPr>
          <w:attr w:name="text" w:val="NOLIKUMS&#10;"/>
          <w:attr w:name="baseform" w:val="nolikums"/>
          <w:attr w:name="id" w:val="-1"/>
        </w:smartTagPr>
        <w:r w:rsidRPr="00A070B9">
          <w:rPr>
            <w:rFonts w:ascii="Arial" w:hAnsi="Arial" w:cs="Arial"/>
            <w:b/>
            <w:bCs/>
          </w:rPr>
          <w:t>NOLIKUMS</w:t>
        </w:r>
      </w:smartTag>
    </w:p>
    <w:p w14:paraId="78EAFD2B" w14:textId="77777777" w:rsidR="002D1325" w:rsidRPr="00A070B9" w:rsidRDefault="002D1325" w:rsidP="002D1325">
      <w:pPr>
        <w:jc w:val="center"/>
        <w:rPr>
          <w:b/>
        </w:rPr>
      </w:pPr>
    </w:p>
    <w:p w14:paraId="69FF5640" w14:textId="77777777" w:rsidR="002D1325" w:rsidRPr="00A070B9" w:rsidRDefault="002D1325" w:rsidP="002D1325">
      <w:pPr>
        <w:jc w:val="center"/>
        <w:rPr>
          <w:b/>
        </w:rPr>
      </w:pPr>
    </w:p>
    <w:p w14:paraId="039CCA5E" w14:textId="77777777" w:rsidR="002D1325" w:rsidRPr="00A070B9" w:rsidRDefault="002D1325" w:rsidP="002D1325">
      <w:pPr>
        <w:jc w:val="center"/>
        <w:rPr>
          <w:b/>
        </w:rPr>
      </w:pPr>
    </w:p>
    <w:p w14:paraId="310C27F4" w14:textId="77777777" w:rsidR="002D1325" w:rsidRPr="00A070B9" w:rsidRDefault="002D1325" w:rsidP="002D1325">
      <w:pPr>
        <w:jc w:val="center"/>
        <w:rPr>
          <w:b/>
        </w:rPr>
      </w:pPr>
    </w:p>
    <w:p w14:paraId="3A659122" w14:textId="77777777" w:rsidR="002D1325" w:rsidRPr="00A070B9" w:rsidRDefault="002D1325" w:rsidP="002D1325">
      <w:pPr>
        <w:jc w:val="center"/>
        <w:rPr>
          <w:b/>
        </w:rPr>
      </w:pPr>
    </w:p>
    <w:p w14:paraId="657DA8DB" w14:textId="77777777" w:rsidR="002D1325" w:rsidRPr="00A070B9" w:rsidRDefault="002D1325" w:rsidP="002D1325">
      <w:pPr>
        <w:jc w:val="center"/>
        <w:rPr>
          <w:b/>
        </w:rPr>
      </w:pPr>
    </w:p>
    <w:p w14:paraId="20C3BBCB" w14:textId="77777777" w:rsidR="002D1325" w:rsidRPr="00A070B9" w:rsidRDefault="002D1325" w:rsidP="002D1325">
      <w:pPr>
        <w:jc w:val="center"/>
        <w:rPr>
          <w:b/>
        </w:rPr>
      </w:pPr>
    </w:p>
    <w:p w14:paraId="1008133F" w14:textId="77777777" w:rsidR="002D1325" w:rsidRPr="00A070B9" w:rsidRDefault="002D1325" w:rsidP="002D1325">
      <w:pPr>
        <w:jc w:val="center"/>
        <w:rPr>
          <w:b/>
        </w:rPr>
      </w:pPr>
    </w:p>
    <w:p w14:paraId="20D709B7" w14:textId="77777777" w:rsidR="002D1325" w:rsidRPr="004D16A9" w:rsidRDefault="002D1325" w:rsidP="002D1325">
      <w:pPr>
        <w:jc w:val="center"/>
      </w:pPr>
      <w:r w:rsidRPr="004D16A9">
        <w:t xml:space="preserve"> </w:t>
      </w:r>
      <w:r>
        <w:t>P</w:t>
      </w:r>
      <w:r w:rsidRPr="004D16A9">
        <w:t>rojekta IWAMA (Interactive water management) INTERREG Baltijas jūras reģiona transnacionālās sadarbības programmas 2014.-2020.gadam</w:t>
      </w:r>
    </w:p>
    <w:p w14:paraId="749C834D" w14:textId="77777777" w:rsidR="002D1325" w:rsidRPr="004D16A9" w:rsidRDefault="002D1325" w:rsidP="002D1325">
      <w:pPr>
        <w:jc w:val="center"/>
      </w:pPr>
      <w:r w:rsidRPr="004D16A9">
        <w:t xml:space="preserve">ietvaros. </w:t>
      </w:r>
      <w:r w:rsidRPr="004D16A9">
        <w:br/>
      </w:r>
    </w:p>
    <w:p w14:paraId="3366084D" w14:textId="77777777" w:rsidR="002D1325" w:rsidRPr="00A070B9" w:rsidRDefault="002D1325" w:rsidP="002D1325">
      <w:pPr>
        <w:jc w:val="center"/>
        <w:rPr>
          <w:b/>
        </w:rPr>
      </w:pPr>
    </w:p>
    <w:p w14:paraId="6C593807" w14:textId="77777777" w:rsidR="002D1325" w:rsidRPr="00A070B9" w:rsidRDefault="002D1325" w:rsidP="002D1325">
      <w:pPr>
        <w:jc w:val="center"/>
        <w:rPr>
          <w:b/>
        </w:rPr>
      </w:pPr>
    </w:p>
    <w:p w14:paraId="35C75E61" w14:textId="77777777" w:rsidR="002D1325" w:rsidRDefault="002D1325" w:rsidP="002D1325">
      <w:pPr>
        <w:jc w:val="center"/>
        <w:rPr>
          <w:b/>
        </w:rPr>
      </w:pPr>
    </w:p>
    <w:p w14:paraId="3C7C7034" w14:textId="77777777" w:rsidR="002D1325" w:rsidRDefault="002D1325" w:rsidP="002D1325">
      <w:pPr>
        <w:jc w:val="center"/>
        <w:rPr>
          <w:b/>
        </w:rPr>
      </w:pPr>
    </w:p>
    <w:p w14:paraId="0CE940E1" w14:textId="77777777" w:rsidR="002D1325" w:rsidRDefault="002D1325" w:rsidP="002D1325">
      <w:pPr>
        <w:jc w:val="center"/>
        <w:rPr>
          <w:b/>
        </w:rPr>
      </w:pPr>
    </w:p>
    <w:p w14:paraId="6B6A9DE0" w14:textId="77777777" w:rsidR="002D1325" w:rsidRDefault="002D1325" w:rsidP="002D1325">
      <w:pPr>
        <w:jc w:val="center"/>
        <w:rPr>
          <w:b/>
        </w:rPr>
      </w:pPr>
    </w:p>
    <w:p w14:paraId="743785AB" w14:textId="77777777" w:rsidR="002D1325" w:rsidRDefault="002D1325" w:rsidP="002D1325">
      <w:pPr>
        <w:jc w:val="center"/>
        <w:rPr>
          <w:b/>
        </w:rPr>
      </w:pPr>
    </w:p>
    <w:p w14:paraId="110FF586" w14:textId="77777777" w:rsidR="002D1325" w:rsidRDefault="002D1325" w:rsidP="002D1325">
      <w:pPr>
        <w:jc w:val="center"/>
        <w:rPr>
          <w:b/>
        </w:rPr>
      </w:pPr>
    </w:p>
    <w:p w14:paraId="2C4AC7A9" w14:textId="77777777" w:rsidR="002D1325" w:rsidRPr="00A070B9" w:rsidRDefault="002D1325" w:rsidP="002D1325">
      <w:pPr>
        <w:jc w:val="center"/>
        <w:rPr>
          <w:b/>
        </w:rPr>
      </w:pPr>
    </w:p>
    <w:p w14:paraId="4BDA57CA" w14:textId="77777777" w:rsidR="002D1325" w:rsidRPr="00A070B9" w:rsidRDefault="002D1325" w:rsidP="002D1325">
      <w:pPr>
        <w:rPr>
          <w:b/>
        </w:rPr>
      </w:pPr>
    </w:p>
    <w:p w14:paraId="1266BF78" w14:textId="77777777" w:rsidR="002D1325" w:rsidRPr="00A070B9" w:rsidRDefault="002D1325" w:rsidP="002D1325">
      <w:pPr>
        <w:jc w:val="center"/>
        <w:rPr>
          <w:b/>
        </w:rPr>
      </w:pPr>
    </w:p>
    <w:p w14:paraId="0ACC2554" w14:textId="77777777" w:rsidR="002D1325" w:rsidRPr="00A070B9" w:rsidRDefault="002D1325" w:rsidP="002D1325">
      <w:pPr>
        <w:jc w:val="center"/>
        <w:rPr>
          <w:b/>
        </w:rPr>
      </w:pPr>
      <w:r w:rsidRPr="00433BD8">
        <w:rPr>
          <w:noProof/>
          <w:lang w:val="en-US" w:eastAsia="en-US"/>
        </w:rPr>
        <mc:AlternateContent>
          <mc:Choice Requires="wpg">
            <w:drawing>
              <wp:anchor distT="0" distB="0" distL="114300" distR="114300" simplePos="0" relativeHeight="251659264" behindDoc="0" locked="0" layoutInCell="1" allowOverlap="1" wp14:anchorId="608403AC" wp14:editId="438DCF13">
                <wp:simplePos x="0" y="0"/>
                <wp:positionH relativeFrom="column">
                  <wp:posOffset>81886</wp:posOffset>
                </wp:positionH>
                <wp:positionV relativeFrom="paragraph">
                  <wp:posOffset>29163</wp:posOffset>
                </wp:positionV>
                <wp:extent cx="5478256" cy="1196423"/>
                <wp:effectExtent l="0" t="0" r="8255" b="0"/>
                <wp:wrapNone/>
                <wp:docPr id="3" name="Group 2"/>
                <wp:cNvGraphicFramePr/>
                <a:graphic xmlns:a="http://schemas.openxmlformats.org/drawingml/2006/main">
                  <a:graphicData uri="http://schemas.microsoft.com/office/word/2010/wordprocessingGroup">
                    <wpg:wgp>
                      <wpg:cNvGrpSpPr/>
                      <wpg:grpSpPr>
                        <a:xfrm>
                          <a:off x="0" y="0"/>
                          <a:ext cx="5478256" cy="1196423"/>
                          <a:chOff x="0" y="0"/>
                          <a:chExt cx="4732992" cy="966346"/>
                        </a:xfrm>
                      </wpg:grpSpPr>
                      <pic:pic xmlns:pic="http://schemas.openxmlformats.org/drawingml/2006/picture">
                        <pic:nvPicPr>
                          <pic:cNvPr id="2" name="Grafik 31"/>
                          <pic:cNvPicPr/>
                        </pic:nvPicPr>
                        <pic:blipFill rotWithShape="1">
                          <a:blip r:embed="rId11" cstate="print">
                            <a:extLst>
                              <a:ext uri="{28A0092B-C50C-407E-A947-70E740481C1C}">
                                <a14:useLocalDpi xmlns:a14="http://schemas.microsoft.com/office/drawing/2010/main" val="0"/>
                              </a:ext>
                            </a:extLst>
                          </a:blip>
                          <a:srcRect b="41177"/>
                          <a:stretch/>
                        </pic:blipFill>
                        <pic:spPr bwMode="auto">
                          <a:xfrm>
                            <a:off x="0" y="0"/>
                            <a:ext cx="3168352" cy="966346"/>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3168352" y="209488"/>
                            <a:ext cx="1564640" cy="54737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00888C4" id="Group 2" o:spid="_x0000_s1026" style="position:absolute;margin-left:6.45pt;margin-top:2.3pt;width:431.35pt;height:94.2pt;z-index:251659264;mso-width-relative:margin;mso-height-relative:margin" coordsize="47329,9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1" o:spid="_x0000_s1027" type="#_x0000_t75" style="position:absolute;width:31683;height:9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">
                  <v:imagedata r:id="rId13" o:title="" cropbottom="26986f"/>
                </v:shape>
                <v:shape id="Picture 4" o:spid="_x0000_s1028" type="#_x0000_t75" style="position:absolute;left:31683;top:2094;width:15646;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">
                  <v:imagedata r:id="rId14" o:title=""/>
                </v:shape>
              </v:group>
            </w:pict>
          </mc:Fallback>
        </mc:AlternateContent>
      </w:r>
    </w:p>
    <w:p w14:paraId="54C0CCF9" w14:textId="77777777" w:rsidR="002D1325" w:rsidRPr="00A070B9" w:rsidRDefault="002D1325" w:rsidP="002D1325">
      <w:pPr>
        <w:jc w:val="center"/>
        <w:rPr>
          <w:b/>
        </w:rPr>
      </w:pPr>
    </w:p>
    <w:p w14:paraId="038454E9" w14:textId="77777777" w:rsidR="002D1325" w:rsidRPr="00A070B9" w:rsidRDefault="002D1325" w:rsidP="002D1325">
      <w:pPr>
        <w:jc w:val="center"/>
        <w:rPr>
          <w:b/>
        </w:rPr>
      </w:pPr>
    </w:p>
    <w:p w14:paraId="06BA2A11" w14:textId="77777777" w:rsidR="002D1325" w:rsidRPr="00A070B9" w:rsidRDefault="002D1325" w:rsidP="002D1325">
      <w:pPr>
        <w:jc w:val="center"/>
        <w:rPr>
          <w:b/>
        </w:rPr>
      </w:pPr>
    </w:p>
    <w:p w14:paraId="2EEC833A" w14:textId="77777777" w:rsidR="002D1325" w:rsidRDefault="002D1325" w:rsidP="002D1325">
      <w:pPr>
        <w:jc w:val="center"/>
        <w:rPr>
          <w:b/>
        </w:rPr>
      </w:pPr>
    </w:p>
    <w:p w14:paraId="427312A0" w14:textId="77777777" w:rsidR="002D1325" w:rsidRDefault="002D1325" w:rsidP="002D1325">
      <w:pPr>
        <w:jc w:val="center"/>
        <w:rPr>
          <w:b/>
        </w:rPr>
      </w:pPr>
    </w:p>
    <w:p w14:paraId="539E53B3" w14:textId="77777777" w:rsidR="002D1325" w:rsidRDefault="002D1325" w:rsidP="002D1325">
      <w:pPr>
        <w:jc w:val="center"/>
        <w:rPr>
          <w:b/>
        </w:rPr>
      </w:pPr>
    </w:p>
    <w:p w14:paraId="7BFDD01E" w14:textId="77777777" w:rsidR="002D1325" w:rsidRPr="00A070B9" w:rsidRDefault="002D1325" w:rsidP="002D1325">
      <w:pPr>
        <w:jc w:val="center"/>
        <w:rPr>
          <w:b/>
        </w:rPr>
      </w:pPr>
    </w:p>
    <w:p w14:paraId="532603C9" w14:textId="77777777" w:rsidR="002D1325" w:rsidRDefault="002D1325" w:rsidP="002D1325">
      <w:pPr>
        <w:jc w:val="center"/>
        <w:rPr>
          <w:b/>
        </w:rPr>
      </w:pPr>
    </w:p>
    <w:p w14:paraId="746C1DA4" w14:textId="77777777" w:rsidR="002D1325" w:rsidRDefault="002D1325" w:rsidP="002D1325">
      <w:pPr>
        <w:jc w:val="center"/>
        <w:rPr>
          <w:b/>
        </w:rPr>
      </w:pPr>
    </w:p>
    <w:p w14:paraId="72BA24CC" w14:textId="77777777" w:rsidR="002D1325" w:rsidRDefault="002D1325" w:rsidP="002D1325">
      <w:pPr>
        <w:jc w:val="center"/>
        <w:rPr>
          <w:b/>
        </w:rPr>
      </w:pPr>
    </w:p>
    <w:p w14:paraId="6A2288A3" w14:textId="77777777" w:rsidR="002D1325" w:rsidRPr="00A070B9" w:rsidRDefault="002D1325" w:rsidP="002D1325">
      <w:pPr>
        <w:jc w:val="center"/>
        <w:rPr>
          <w:b/>
        </w:rPr>
      </w:pPr>
    </w:p>
    <w:p w14:paraId="49E0D006" w14:textId="77777777" w:rsidR="002D1325" w:rsidRPr="00A070B9" w:rsidRDefault="002D1325" w:rsidP="002D1325">
      <w:pPr>
        <w:widowControl w:val="0"/>
        <w:numPr>
          <w:ilvl w:val="0"/>
          <w:numId w:val="2"/>
        </w:numPr>
        <w:tabs>
          <w:tab w:val="clear" w:pos="360"/>
        </w:tabs>
        <w:ind w:left="567" w:hanging="567"/>
        <w:jc w:val="both"/>
        <w:rPr>
          <w:b/>
        </w:rPr>
      </w:pPr>
      <w:r w:rsidRPr="00A070B9">
        <w:rPr>
          <w:b/>
        </w:rPr>
        <w:t>Vispārīgā informācija</w:t>
      </w:r>
    </w:p>
    <w:p w14:paraId="509944DB" w14:textId="77777777" w:rsidR="002D1325" w:rsidRPr="00A070B9" w:rsidRDefault="002D1325" w:rsidP="002D1325">
      <w:pPr>
        <w:widowControl w:val="0"/>
        <w:numPr>
          <w:ilvl w:val="1"/>
          <w:numId w:val="2"/>
        </w:numPr>
        <w:tabs>
          <w:tab w:val="clear" w:pos="716"/>
          <w:tab w:val="num" w:pos="567"/>
        </w:tabs>
        <w:ind w:left="567" w:hanging="567"/>
        <w:jc w:val="both"/>
        <w:rPr>
          <w:b/>
        </w:rPr>
      </w:pPr>
      <w:r w:rsidRPr="00A070B9">
        <w:t>Iepirkuma identifikācijas numurs:</w:t>
      </w:r>
      <w:r>
        <w:rPr>
          <w:b/>
        </w:rPr>
        <w:t xml:space="preserve"> </w:t>
      </w:r>
      <w:r w:rsidRPr="008B0B57">
        <w:rPr>
          <w:b/>
        </w:rPr>
        <w:t>DŪ-2017/29</w:t>
      </w:r>
    </w:p>
    <w:p w14:paraId="22F354C3" w14:textId="77777777" w:rsidR="002D1325" w:rsidRPr="00A070B9" w:rsidRDefault="002D1325" w:rsidP="002D1325">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 xml:space="preserve">– </w:t>
      </w:r>
      <w:r w:rsidRPr="00A070B9">
        <w:rPr>
          <w:b/>
        </w:rPr>
        <w:t>sabiedrība ar ierobežotu atbildību „Daugavpils ūdens”</w:t>
      </w:r>
      <w:r w:rsidRPr="00A070B9">
        <w:t>, reģistrācijas  Nr.41503002432, Ūdensvada iela 3, Daugavpils, LV-5401.</w:t>
      </w:r>
    </w:p>
    <w:p w14:paraId="6C077017" w14:textId="06E7B218" w:rsidR="002D1325" w:rsidRPr="00E860A9" w:rsidRDefault="002D1325" w:rsidP="00210960">
      <w:pPr>
        <w:pStyle w:val="ListParagraph"/>
        <w:widowControl w:val="0"/>
        <w:numPr>
          <w:ilvl w:val="1"/>
          <w:numId w:val="2"/>
        </w:numPr>
        <w:jc w:val="both"/>
        <w:rPr>
          <w:b/>
        </w:rPr>
      </w:pPr>
      <w:r w:rsidRPr="00A070B9">
        <w:t xml:space="preserve">Kontaktpersona iepirkuma jautājumos – </w:t>
      </w:r>
      <w:r w:rsidRPr="00B72846">
        <w:t xml:space="preserve">Iepirkumu </w:t>
      </w:r>
      <w:r w:rsidRPr="00DF530A">
        <w:t xml:space="preserve">speciāliste </w:t>
      </w:r>
      <w:r w:rsidRPr="004B037F">
        <w:t>Elvīra Grabovska, tālrunis 65407512</w:t>
      </w:r>
      <w:r w:rsidRPr="00DF530A">
        <w:t>,</w:t>
      </w:r>
      <w:r w:rsidRPr="00B72846">
        <w:t xml:space="preserve"> fakss 65425547,</w:t>
      </w:r>
      <w:r>
        <w:t xml:space="preserve"> e-pasts: </w:t>
      </w:r>
      <w:hyperlink r:id="rId15" w:history="1">
        <w:r w:rsidR="00210960" w:rsidRPr="00A579F3">
          <w:rPr>
            <w:rStyle w:val="Hyperlink"/>
          </w:rPr>
          <w:t>iepirkumu.komisija@daugavpils.udens.lv</w:t>
        </w:r>
      </w:hyperlink>
      <w:r w:rsidR="00210960">
        <w:t xml:space="preserve"> </w:t>
      </w:r>
      <w:r>
        <w:t xml:space="preserve"> </w:t>
      </w:r>
    </w:p>
    <w:p w14:paraId="7464057C" w14:textId="77777777" w:rsidR="002D1325" w:rsidRPr="00A070B9" w:rsidRDefault="002D1325" w:rsidP="002D1325">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kritērijs: </w:t>
      </w:r>
      <w:r>
        <w:rPr>
          <w:b/>
        </w:rPr>
        <w:t>saimnieciski izdevīgākais piedāvājums</w:t>
      </w:r>
      <w:r w:rsidRPr="00A070B9">
        <w:t>.</w:t>
      </w:r>
    </w:p>
    <w:p w14:paraId="3C334BE0" w14:textId="77777777" w:rsidR="002D1325" w:rsidRPr="00A070B9" w:rsidRDefault="002D1325" w:rsidP="002D1325">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14:paraId="16F2A486" w14:textId="77777777" w:rsidR="002D1325" w:rsidRPr="00CF07D2" w:rsidRDefault="002D1325" w:rsidP="002D1325">
      <w:pPr>
        <w:pStyle w:val="ListParagraph"/>
        <w:widowControl w:val="0"/>
        <w:numPr>
          <w:ilvl w:val="1"/>
          <w:numId w:val="2"/>
        </w:numPr>
        <w:tabs>
          <w:tab w:val="clear" w:pos="716"/>
          <w:tab w:val="num" w:pos="567"/>
        </w:tabs>
        <w:ind w:left="567" w:hanging="567"/>
        <w:jc w:val="both"/>
        <w:rPr>
          <w:b/>
        </w:rPr>
      </w:pPr>
      <w:r w:rsidRPr="00CF07D2">
        <w:t xml:space="preserve">Piedāvājuma nodrošinājums </w:t>
      </w:r>
      <w:r w:rsidRPr="009530B2">
        <w:rPr>
          <w:b/>
          <w:i/>
        </w:rPr>
        <w:t>nav</w:t>
      </w:r>
      <w:r w:rsidRPr="00CF07D2">
        <w:t xml:space="preserve"> paredzēts.</w:t>
      </w:r>
    </w:p>
    <w:p w14:paraId="759E5B7A" w14:textId="77777777" w:rsidR="002D1325" w:rsidRPr="00DB58BA" w:rsidRDefault="002D1325" w:rsidP="002D1325">
      <w:pPr>
        <w:pStyle w:val="ListParagraph"/>
        <w:widowControl w:val="0"/>
        <w:numPr>
          <w:ilvl w:val="1"/>
          <w:numId w:val="2"/>
        </w:numPr>
        <w:tabs>
          <w:tab w:val="clear" w:pos="716"/>
          <w:tab w:val="num" w:pos="567"/>
        </w:tabs>
        <w:ind w:left="567" w:hanging="567"/>
        <w:jc w:val="both"/>
        <w:rPr>
          <w:b/>
        </w:rPr>
      </w:pPr>
      <w:r w:rsidRPr="00CF07D2">
        <w:t xml:space="preserve">Līguma izpildes garantija </w:t>
      </w:r>
      <w:r>
        <w:rPr>
          <w:b/>
          <w:i/>
        </w:rPr>
        <w:t>nav</w:t>
      </w:r>
      <w:r w:rsidRPr="00CF07D2">
        <w:t xml:space="preserve"> paredzēta.</w:t>
      </w:r>
    </w:p>
    <w:p w14:paraId="57285D5E" w14:textId="77777777" w:rsidR="002D1325" w:rsidRPr="00CF07D2" w:rsidRDefault="002D1325" w:rsidP="002D1325">
      <w:pPr>
        <w:pStyle w:val="ListParagraph"/>
        <w:widowControl w:val="0"/>
        <w:ind w:left="567"/>
        <w:jc w:val="both"/>
        <w:rPr>
          <w:b/>
        </w:rPr>
      </w:pPr>
    </w:p>
    <w:p w14:paraId="4292B757" w14:textId="77777777" w:rsidR="002D1325" w:rsidRPr="00A070B9" w:rsidRDefault="002D1325" w:rsidP="002D1325">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14:paraId="1190566E" w14:textId="77777777" w:rsidR="002D1325" w:rsidRPr="00A070B9" w:rsidRDefault="002D1325" w:rsidP="002D1325">
      <w:pPr>
        <w:pStyle w:val="ListParagraph"/>
        <w:widowControl w:val="0"/>
        <w:numPr>
          <w:ilvl w:val="1"/>
          <w:numId w:val="2"/>
        </w:numPr>
        <w:tabs>
          <w:tab w:val="clear" w:pos="716"/>
          <w:tab w:val="num" w:pos="567"/>
        </w:tabs>
        <w:ind w:left="567" w:hanging="567"/>
        <w:jc w:val="both"/>
        <w:rPr>
          <w:b/>
        </w:rPr>
      </w:pPr>
      <w:r w:rsidRPr="00A070B9">
        <w:t>Iepirkuma priekšmets:</w:t>
      </w:r>
      <w:r w:rsidRPr="00A070B9">
        <w:rPr>
          <w:b/>
        </w:rPr>
        <w:t xml:space="preserve"> </w:t>
      </w:r>
      <w:r>
        <w:t>preces</w:t>
      </w:r>
      <w:r w:rsidRPr="00A070B9">
        <w:t xml:space="preserve"> piegāde</w:t>
      </w:r>
      <w:r>
        <w:t xml:space="preserve"> </w:t>
      </w:r>
      <w:r w:rsidRPr="00E8152E">
        <w:t xml:space="preserve">un uzstādīšana </w:t>
      </w:r>
      <w:r w:rsidRPr="00A070B9">
        <w:t>saskaņā ar tehniskās specifikācijas (</w:t>
      </w:r>
      <w:r w:rsidRPr="00A070B9">
        <w:rPr>
          <w:b/>
        </w:rPr>
        <w:t>1.pielikums</w:t>
      </w:r>
      <w:r w:rsidRPr="00A070B9">
        <w:t xml:space="preserve">) un </w:t>
      </w:r>
      <w:r>
        <w:t>piegādes līguma</w:t>
      </w:r>
      <w:r w:rsidRPr="00A070B9">
        <w:t xml:space="preserve"> </w:t>
      </w:r>
      <w:r>
        <w:rPr>
          <w:b/>
        </w:rPr>
        <w:t>(5.pieli</w:t>
      </w:r>
      <w:r w:rsidRPr="00A070B9">
        <w:rPr>
          <w:b/>
        </w:rPr>
        <w:t>kums)</w:t>
      </w:r>
      <w:r w:rsidRPr="00A070B9">
        <w:t xml:space="preserve"> prasībām.</w:t>
      </w:r>
      <w:r w:rsidRPr="00A070B9">
        <w:rPr>
          <w:rFonts w:ascii="Calibri" w:eastAsia="Calibri" w:hAnsi="Calibri"/>
        </w:rPr>
        <w:t xml:space="preserve"> </w:t>
      </w:r>
    </w:p>
    <w:p w14:paraId="69507AEC" w14:textId="77777777" w:rsidR="002D1325" w:rsidRPr="009530B2" w:rsidRDefault="002D1325" w:rsidP="002D1325">
      <w:pPr>
        <w:pStyle w:val="ListParagraph"/>
        <w:widowControl w:val="0"/>
        <w:numPr>
          <w:ilvl w:val="1"/>
          <w:numId w:val="2"/>
        </w:numPr>
        <w:tabs>
          <w:tab w:val="clear" w:pos="716"/>
          <w:tab w:val="num" w:pos="567"/>
        </w:tabs>
        <w:ind w:left="567" w:hanging="567"/>
        <w:jc w:val="both"/>
        <w:rPr>
          <w:b/>
        </w:rPr>
      </w:pPr>
      <w:r w:rsidRPr="009530B2">
        <w:t>Iepirkuma priekšmets</w:t>
      </w:r>
      <w:r w:rsidRPr="009530B2">
        <w:rPr>
          <w:b/>
          <w:i/>
        </w:rPr>
        <w:t xml:space="preserve"> ir</w:t>
      </w:r>
      <w:r w:rsidRPr="009530B2">
        <w:t xml:space="preserve"> sadalīts daļās:</w:t>
      </w:r>
    </w:p>
    <w:p w14:paraId="4F889C14" w14:textId="77777777" w:rsidR="002D1325" w:rsidRPr="009530B2" w:rsidRDefault="002D1325" w:rsidP="002D1325">
      <w:pPr>
        <w:pStyle w:val="ListParagraph"/>
        <w:widowControl w:val="0"/>
        <w:numPr>
          <w:ilvl w:val="2"/>
          <w:numId w:val="2"/>
        </w:numPr>
        <w:jc w:val="both"/>
      </w:pPr>
      <w:r w:rsidRPr="009530B2">
        <w:rPr>
          <w:b/>
        </w:rPr>
        <w:t xml:space="preserve"> 1.iepirkuma daļa – </w:t>
      </w:r>
      <w:r w:rsidRPr="009530B2">
        <w:t>aizbīdņa DN400, atloku kompensatoru DN400 (2 gabali) un DN800 piegāde un uzstādīšana uz gaisa cauruļvada kanalizācijas attīrīšanas iekārtās, Daugavpilī;</w:t>
      </w:r>
    </w:p>
    <w:p w14:paraId="46D89E21" w14:textId="77777777" w:rsidR="002D1325" w:rsidRPr="009530B2" w:rsidRDefault="002D1325" w:rsidP="002D1325">
      <w:pPr>
        <w:pStyle w:val="ListParagraph"/>
        <w:widowControl w:val="0"/>
        <w:numPr>
          <w:ilvl w:val="2"/>
          <w:numId w:val="2"/>
        </w:numPr>
        <w:jc w:val="both"/>
      </w:pPr>
      <w:r w:rsidRPr="009530B2">
        <w:rPr>
          <w:b/>
        </w:rPr>
        <w:t xml:space="preserve"> 2.iepirkuma daļa – </w:t>
      </w:r>
      <w:r w:rsidRPr="009530B2">
        <w:t>elektroenerģijas skaitītāju piegāde un uzstādīšana Daugavpils pilsētas kanalizācijas attīrīšanas iekārtu objektos.</w:t>
      </w:r>
    </w:p>
    <w:p w14:paraId="7F374348" w14:textId="77777777" w:rsidR="002D1325" w:rsidRPr="00272234" w:rsidRDefault="002D1325" w:rsidP="002D1325">
      <w:pPr>
        <w:pStyle w:val="ListParagraph"/>
        <w:widowControl w:val="0"/>
        <w:numPr>
          <w:ilvl w:val="1"/>
          <w:numId w:val="2"/>
        </w:numPr>
        <w:tabs>
          <w:tab w:val="clear" w:pos="716"/>
          <w:tab w:val="num" w:pos="567"/>
        </w:tabs>
        <w:ind w:left="567" w:hanging="567"/>
        <w:jc w:val="both"/>
        <w:rPr>
          <w:b/>
        </w:rPr>
      </w:pPr>
      <w:r w:rsidRPr="00272234">
        <w:t xml:space="preserve">Paredzamā kopēja līgumcena – </w:t>
      </w:r>
      <w:r w:rsidRPr="00272234">
        <w:rPr>
          <w:b/>
        </w:rPr>
        <w:t>EUR 52 301,00 bez PVN</w:t>
      </w:r>
    </w:p>
    <w:p w14:paraId="061D258F" w14:textId="77777777" w:rsidR="002D1325" w:rsidRPr="00272234" w:rsidRDefault="002D1325" w:rsidP="002D1325">
      <w:pPr>
        <w:pStyle w:val="ListParagraph"/>
        <w:widowControl w:val="0"/>
        <w:numPr>
          <w:ilvl w:val="2"/>
          <w:numId w:val="2"/>
        </w:numPr>
        <w:jc w:val="both"/>
      </w:pPr>
      <w:r w:rsidRPr="00272234">
        <w:t>1.iepirkuma daļa – EUR 24 000,00 bez PVN</w:t>
      </w:r>
    </w:p>
    <w:p w14:paraId="273690EE" w14:textId="77777777" w:rsidR="002D1325" w:rsidRDefault="002D1325" w:rsidP="002D1325">
      <w:pPr>
        <w:pStyle w:val="ListParagraph"/>
        <w:widowControl w:val="0"/>
        <w:numPr>
          <w:ilvl w:val="2"/>
          <w:numId w:val="2"/>
        </w:numPr>
        <w:jc w:val="both"/>
      </w:pPr>
      <w:r w:rsidRPr="00272234">
        <w:t>2.iepirkuma daļa – EUR 28 301,00 bez PVN</w:t>
      </w:r>
    </w:p>
    <w:p w14:paraId="7362B3DA" w14:textId="77777777" w:rsidR="002D1325" w:rsidRPr="004B037F" w:rsidRDefault="002D1325" w:rsidP="002D1325">
      <w:pPr>
        <w:pStyle w:val="ListParagraph"/>
        <w:numPr>
          <w:ilvl w:val="1"/>
          <w:numId w:val="2"/>
        </w:numPr>
        <w:tabs>
          <w:tab w:val="clear" w:pos="716"/>
          <w:tab w:val="num" w:pos="567"/>
        </w:tabs>
        <w:ind w:right="-76" w:hanging="716"/>
        <w:rPr>
          <w:b/>
        </w:rPr>
      </w:pPr>
      <w:r w:rsidRPr="004B037F">
        <w:rPr>
          <w:b/>
        </w:rPr>
        <w:t xml:space="preserve">Iepirkuma priekšmeta CPV kodi: </w:t>
      </w:r>
    </w:p>
    <w:p w14:paraId="2C9AB7A5" w14:textId="77777777" w:rsidR="002D1325" w:rsidRPr="004B037F" w:rsidRDefault="00AB5764" w:rsidP="002D1325">
      <w:pPr>
        <w:pStyle w:val="ListParagraph"/>
        <w:ind w:left="360"/>
      </w:pPr>
      <w:hyperlink r:id="rId16" w:history="1">
        <w:r w:rsidR="002D1325" w:rsidRPr="004B037F">
          <w:rPr>
            <w:rStyle w:val="Hyperlink"/>
            <w:color w:val="auto"/>
            <w:u w:val="none"/>
          </w:rPr>
          <w:t>44500000-5</w:t>
        </w:r>
      </w:hyperlink>
      <w:r w:rsidR="002D1325" w:rsidRPr="004B037F">
        <w:t xml:space="preserve"> Instrumenti, slēdzenes, atslēgas, eņģes, aizbīdņi, ķēdes un atsperes.</w:t>
      </w:r>
    </w:p>
    <w:p w14:paraId="4683FBC0" w14:textId="77777777" w:rsidR="002D1325" w:rsidRPr="004B037F" w:rsidRDefault="00AB5764" w:rsidP="002D1325">
      <w:pPr>
        <w:pStyle w:val="ListParagraph"/>
        <w:ind w:left="360" w:right="-76"/>
        <w:rPr>
          <w:shd w:val="clear" w:color="auto" w:fill="FFFFFF"/>
        </w:rPr>
      </w:pPr>
      <w:hyperlink r:id="rId17" w:history="1">
        <w:r w:rsidR="002D1325" w:rsidRPr="004B037F">
          <w:rPr>
            <w:rStyle w:val="Hyperlink"/>
            <w:rFonts w:eastAsiaTheme="majorEastAsia"/>
            <w:color w:val="auto"/>
            <w:u w:val="none"/>
          </w:rPr>
          <w:t>38550000-5</w:t>
        </w:r>
      </w:hyperlink>
      <w:r w:rsidR="002D1325" w:rsidRPr="004B037F">
        <w:t xml:space="preserve"> Skaitītāji</w:t>
      </w:r>
      <w:r w:rsidR="002D1325" w:rsidRPr="004B037F">
        <w:rPr>
          <w:shd w:val="clear" w:color="auto" w:fill="F8FBFF"/>
        </w:rPr>
        <w:t>.</w:t>
      </w:r>
    </w:p>
    <w:p w14:paraId="505DC12D" w14:textId="77777777" w:rsidR="002D1325" w:rsidRPr="005205FB" w:rsidRDefault="002D1325" w:rsidP="002D1325">
      <w:pPr>
        <w:pStyle w:val="ListParagraph"/>
        <w:widowControl w:val="0"/>
        <w:numPr>
          <w:ilvl w:val="1"/>
          <w:numId w:val="2"/>
        </w:numPr>
        <w:tabs>
          <w:tab w:val="clear" w:pos="716"/>
          <w:tab w:val="num" w:pos="567"/>
        </w:tabs>
        <w:ind w:left="567" w:hanging="567"/>
        <w:jc w:val="both"/>
        <w:rPr>
          <w:b/>
        </w:rPr>
      </w:pPr>
      <w:r w:rsidRPr="005205FB">
        <w:t>Piegādes un uzstādīšanas vietas:</w:t>
      </w:r>
      <w:r w:rsidRPr="005205FB">
        <w:rPr>
          <w:b/>
        </w:rPr>
        <w:t xml:space="preserve"> </w:t>
      </w:r>
      <w:r w:rsidRPr="005205FB">
        <w:rPr>
          <w:bCs/>
          <w:snapToGrid w:val="0"/>
        </w:rPr>
        <w:t xml:space="preserve">SIA „Daugavpils ūdens”, Daugavpils, Latvijas Republika, </w:t>
      </w:r>
      <w:r w:rsidRPr="005205FB">
        <w:t>saskaņā ar tehniskās specifikācijas (</w:t>
      </w:r>
      <w:r w:rsidRPr="005205FB">
        <w:rPr>
          <w:b/>
        </w:rPr>
        <w:t>1.pielikums</w:t>
      </w:r>
      <w:r w:rsidRPr="005205FB">
        <w:t>)</w:t>
      </w:r>
      <w:r w:rsidRPr="009A0F9A">
        <w:t xml:space="preserve"> </w:t>
      </w:r>
      <w:r w:rsidRPr="00A070B9">
        <w:t xml:space="preserve">un </w:t>
      </w:r>
      <w:r>
        <w:t>piegādes līguma</w:t>
      </w:r>
      <w:r w:rsidRPr="00A070B9">
        <w:t xml:space="preserve"> </w:t>
      </w:r>
      <w:r>
        <w:rPr>
          <w:b/>
        </w:rPr>
        <w:t>(5.pieli</w:t>
      </w:r>
      <w:r w:rsidRPr="00A070B9">
        <w:rPr>
          <w:b/>
        </w:rPr>
        <w:t>kums)</w:t>
      </w:r>
      <w:r w:rsidRPr="00A070B9">
        <w:t xml:space="preserve"> prasībām</w:t>
      </w:r>
      <w:r>
        <w:t>.</w:t>
      </w:r>
    </w:p>
    <w:p w14:paraId="37C8BFAD" w14:textId="77777777" w:rsidR="002D1325" w:rsidRPr="009530B2" w:rsidRDefault="002D1325" w:rsidP="002D1325">
      <w:pPr>
        <w:pStyle w:val="ListParagraph"/>
        <w:widowControl w:val="0"/>
        <w:numPr>
          <w:ilvl w:val="1"/>
          <w:numId w:val="2"/>
        </w:numPr>
        <w:tabs>
          <w:tab w:val="clear" w:pos="716"/>
          <w:tab w:val="num" w:pos="567"/>
        </w:tabs>
        <w:ind w:left="567" w:hanging="567"/>
        <w:jc w:val="both"/>
        <w:rPr>
          <w:b/>
        </w:rPr>
      </w:pPr>
      <w:bookmarkStart w:id="2" w:name="_Ref496178217"/>
      <w:r>
        <w:rPr>
          <w:bCs/>
          <w:snapToGrid w:val="0"/>
        </w:rPr>
        <w:t xml:space="preserve">Piegādes un </w:t>
      </w:r>
      <w:r w:rsidRPr="00E8152E">
        <w:rPr>
          <w:bCs/>
          <w:snapToGrid w:val="0"/>
        </w:rPr>
        <w:t>uzstādīšanas</w:t>
      </w:r>
      <w:r w:rsidRPr="00E8152E">
        <w:t xml:space="preserve"> termiņš –</w:t>
      </w:r>
      <w:bookmarkEnd w:id="2"/>
      <w:r w:rsidRPr="00E8152E">
        <w:t xml:space="preserve"> </w:t>
      </w:r>
    </w:p>
    <w:p w14:paraId="2B6E3201" w14:textId="01A80675" w:rsidR="002D1325" w:rsidRPr="008840E3" w:rsidRDefault="002D1325" w:rsidP="002D1325">
      <w:pPr>
        <w:pStyle w:val="ListParagraph"/>
        <w:widowControl w:val="0"/>
        <w:numPr>
          <w:ilvl w:val="2"/>
          <w:numId w:val="2"/>
        </w:numPr>
        <w:jc w:val="both"/>
        <w:rPr>
          <w:b/>
        </w:rPr>
      </w:pPr>
      <w:r w:rsidRPr="0033548E">
        <w:t xml:space="preserve">1.iepirkuma daļa – </w:t>
      </w:r>
      <w:r>
        <w:t xml:space="preserve">ne vairāk par </w:t>
      </w:r>
      <w:r w:rsidR="00D6254D">
        <w:rPr>
          <w:b/>
        </w:rPr>
        <w:t>120</w:t>
      </w:r>
      <w:r w:rsidR="00D6254D" w:rsidRPr="008840E3">
        <w:rPr>
          <w:b/>
        </w:rPr>
        <w:t xml:space="preserve"> </w:t>
      </w:r>
      <w:r w:rsidRPr="008840E3">
        <w:rPr>
          <w:b/>
        </w:rPr>
        <w:t>(deviņdesmit) kalendāra dienām</w:t>
      </w:r>
      <w:r w:rsidRPr="008840E3">
        <w:t xml:space="preserve">  no iepirkuma līguma spēkā stāšanas dienas.</w:t>
      </w:r>
    </w:p>
    <w:p w14:paraId="3D812841" w14:textId="77777777" w:rsidR="002D1325" w:rsidRPr="00DB58BA" w:rsidRDefault="002D1325" w:rsidP="002D1325">
      <w:pPr>
        <w:pStyle w:val="ListParagraph"/>
        <w:widowControl w:val="0"/>
        <w:numPr>
          <w:ilvl w:val="2"/>
          <w:numId w:val="2"/>
        </w:numPr>
        <w:jc w:val="both"/>
        <w:rPr>
          <w:b/>
        </w:rPr>
      </w:pPr>
      <w:r w:rsidRPr="008840E3">
        <w:t xml:space="preserve">2.iepirkuma daļa – ne vairāk par </w:t>
      </w:r>
      <w:r w:rsidRPr="008840E3">
        <w:rPr>
          <w:b/>
        </w:rPr>
        <w:t>270 (divi simti septiņdesmit) kalendāra dienām</w:t>
      </w:r>
      <w:r w:rsidRPr="008840E3">
        <w:t xml:space="preserve">   no iepirkuma līguma spēkā stāšanas</w:t>
      </w:r>
      <w:r w:rsidRPr="0033548E">
        <w:t xml:space="preserve"> dienas.</w:t>
      </w:r>
    </w:p>
    <w:p w14:paraId="1EF221ED" w14:textId="77777777" w:rsidR="002D1325" w:rsidRPr="0033548E" w:rsidRDefault="002D1325" w:rsidP="002D1325">
      <w:pPr>
        <w:pStyle w:val="ListParagraph"/>
        <w:widowControl w:val="0"/>
        <w:ind w:left="1224"/>
        <w:jc w:val="both"/>
        <w:rPr>
          <w:b/>
        </w:rPr>
      </w:pPr>
    </w:p>
    <w:p w14:paraId="4A0C528B" w14:textId="77777777" w:rsidR="002D1325" w:rsidRPr="00A070B9" w:rsidRDefault="002D1325" w:rsidP="002D1325">
      <w:pPr>
        <w:widowControl w:val="0"/>
        <w:numPr>
          <w:ilvl w:val="0"/>
          <w:numId w:val="2"/>
        </w:numPr>
        <w:tabs>
          <w:tab w:val="clear" w:pos="360"/>
          <w:tab w:val="num" w:pos="567"/>
        </w:tabs>
        <w:ind w:left="567" w:hanging="567"/>
        <w:jc w:val="both"/>
      </w:pPr>
      <w:r w:rsidRPr="00A070B9">
        <w:rPr>
          <w:b/>
          <w:iCs/>
        </w:rPr>
        <w:t>Informācija par iepirkumu</w:t>
      </w:r>
    </w:p>
    <w:p w14:paraId="55C78958" w14:textId="77777777" w:rsidR="002D1325" w:rsidRPr="00A070B9" w:rsidRDefault="002D1325" w:rsidP="002D1325">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18" w:history="1">
        <w:r w:rsidRPr="00A070B9">
          <w:rPr>
            <w:rStyle w:val="Hyperlink"/>
            <w:bCs/>
            <w:snapToGrid w:val="0"/>
          </w:rPr>
          <w:t>www.daugavpils.udens.lv</w:t>
        </w:r>
      </w:hyperlink>
      <w:r w:rsidRPr="00A070B9">
        <w:rPr>
          <w:bCs/>
          <w:snapToGrid w:val="0"/>
        </w:rPr>
        <w:t xml:space="preserve"> – informatīvajā daļā, sadaļā </w:t>
      </w:r>
      <w:r w:rsidRPr="00E8152E">
        <w:rPr>
          <w:bCs/>
          <w:snapToGrid w:val="0"/>
        </w:rPr>
        <w:t xml:space="preserve">“Iepirkumi </w:t>
      </w:r>
      <w:r w:rsidRPr="00E8152E">
        <w:t>un mantas atsavināšana</w:t>
      </w:r>
      <w:r w:rsidRPr="00E8152E">
        <w:rPr>
          <w:bCs/>
          <w:snapToGrid w:val="0"/>
        </w:rPr>
        <w:t>”, kā arī Daugavpils pašvaldības mājas lapā intern</w:t>
      </w:r>
      <w:r w:rsidRPr="00A070B9">
        <w:rPr>
          <w:bCs/>
          <w:snapToGrid w:val="0"/>
        </w:rPr>
        <w:t xml:space="preserve">etā </w:t>
      </w:r>
      <w:hyperlink r:id="rId19" w:history="1">
        <w:r w:rsidRPr="00391ED8">
          <w:rPr>
            <w:rStyle w:val="Hyperlink"/>
            <w:snapToGrid w:val="0"/>
          </w:rPr>
          <w:t>www.daugavpils.lv</w:t>
        </w:r>
      </w:hyperlink>
      <w:r>
        <w:rPr>
          <w:bCs/>
          <w:snapToGrid w:val="0"/>
          <w:u w:val="single"/>
        </w:rPr>
        <w:t xml:space="preserve"> </w:t>
      </w:r>
    </w:p>
    <w:p w14:paraId="62ECCF8E" w14:textId="77777777" w:rsidR="002D1325" w:rsidRPr="00CB7414" w:rsidRDefault="002D1325" w:rsidP="002D1325">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Pr="00A070B9">
        <w:t>Komisija</w:t>
      </w:r>
      <w:r>
        <w:t xml:space="preserve"> </w:t>
      </w:r>
      <w:r w:rsidRPr="00A070B9">
        <w:t>nav atbildīga par to, ja kāda ieinteresētā persona nav iepazinusies ar informāciju, kurai ir nodrošināta brīva un tieša elektroniskā pieeja.</w:t>
      </w:r>
    </w:p>
    <w:p w14:paraId="31E36B94" w14:textId="77777777" w:rsidR="002D1325" w:rsidRDefault="002D1325" w:rsidP="002D1325">
      <w:pPr>
        <w:pStyle w:val="ListParagraph"/>
        <w:widowControl w:val="0"/>
        <w:ind w:left="567"/>
        <w:jc w:val="both"/>
        <w:rPr>
          <w:b/>
        </w:rPr>
      </w:pPr>
    </w:p>
    <w:p w14:paraId="7CA2E34E" w14:textId="77777777" w:rsidR="002D1325" w:rsidRDefault="002D1325" w:rsidP="002D1325">
      <w:pPr>
        <w:pStyle w:val="ListParagraph"/>
        <w:widowControl w:val="0"/>
        <w:ind w:left="567"/>
        <w:jc w:val="both"/>
        <w:rPr>
          <w:b/>
        </w:rPr>
      </w:pPr>
    </w:p>
    <w:p w14:paraId="0FF71FAD" w14:textId="77777777" w:rsidR="002D1325" w:rsidRPr="00CB7414" w:rsidRDefault="002D1325" w:rsidP="002D1325">
      <w:pPr>
        <w:pStyle w:val="ListParagraph"/>
        <w:widowControl w:val="0"/>
        <w:ind w:left="567"/>
        <w:jc w:val="both"/>
        <w:rPr>
          <w:b/>
          <w:bCs/>
          <w:snapToGrid w:val="0"/>
        </w:rPr>
      </w:pPr>
    </w:p>
    <w:p w14:paraId="1686D889" w14:textId="77777777" w:rsidR="002D1325" w:rsidRPr="00A070B9" w:rsidRDefault="002D1325" w:rsidP="002D1325">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14:paraId="4E2DCB72" w14:textId="77777777" w:rsidR="002D1325" w:rsidRDefault="002D1325" w:rsidP="002D1325">
      <w:pPr>
        <w:numPr>
          <w:ilvl w:val="1"/>
          <w:numId w:val="2"/>
        </w:numPr>
        <w:tabs>
          <w:tab w:val="clear" w:pos="716"/>
          <w:tab w:val="num" w:pos="567"/>
        </w:tabs>
        <w:ind w:left="567" w:hanging="567"/>
        <w:jc w:val="both"/>
      </w:pPr>
      <w:r w:rsidRPr="0033548E">
        <w:t>Piedāvājumu var iesniegt par vienu vai vairākām iepirkuma daļām. Piedāvājumu katrai</w:t>
      </w:r>
      <w:r>
        <w:t xml:space="preserve"> iepirkuma daļai noformē atsevišķi, ievērojot šā nolikuma prasības.</w:t>
      </w:r>
    </w:p>
    <w:p w14:paraId="4DE2BFC9" w14:textId="77777777" w:rsidR="002D1325" w:rsidRPr="00A070B9" w:rsidRDefault="002D1325" w:rsidP="002D1325">
      <w:pPr>
        <w:numPr>
          <w:ilvl w:val="1"/>
          <w:numId w:val="2"/>
        </w:numPr>
        <w:tabs>
          <w:tab w:val="clear" w:pos="716"/>
          <w:tab w:val="num" w:pos="567"/>
        </w:tabs>
        <w:ind w:left="567" w:hanging="567"/>
        <w:jc w:val="both"/>
      </w:pPr>
      <w:r w:rsidRPr="00A070B9">
        <w:t>Piedāvājumi jāiesniedz personīgi vai nosūtot pa pastu.</w:t>
      </w:r>
    </w:p>
    <w:p w14:paraId="0EE46707" w14:textId="77777777" w:rsidR="002D1325" w:rsidRPr="00E8152E" w:rsidRDefault="002D1325" w:rsidP="002D1325">
      <w:pPr>
        <w:pStyle w:val="ListParagraph"/>
        <w:numPr>
          <w:ilvl w:val="1"/>
          <w:numId w:val="2"/>
        </w:numPr>
        <w:tabs>
          <w:tab w:val="clear" w:pos="716"/>
          <w:tab w:val="num" w:pos="567"/>
        </w:tabs>
        <w:ind w:left="567" w:hanging="567"/>
        <w:jc w:val="both"/>
        <w:rPr>
          <w:bCs/>
          <w:snapToGrid w:val="0"/>
        </w:rPr>
      </w:pPr>
      <w:r w:rsidRPr="00A070B9">
        <w:rPr>
          <w:bCs/>
          <w:snapToGrid w:val="0"/>
        </w:rPr>
        <w:t>Iesniegšanas vieta – SIA „Daugavpils ūdens”, Ūdensvada ielā 3, Daugavpi</w:t>
      </w:r>
      <w:r>
        <w:rPr>
          <w:bCs/>
          <w:snapToGrid w:val="0"/>
        </w:rPr>
        <w:t>lī, LV-5401, Latvijas Republika, 107</w:t>
      </w:r>
      <w:r w:rsidRPr="00E8152E">
        <w:rPr>
          <w:bCs/>
          <w:snapToGrid w:val="0"/>
        </w:rPr>
        <w:t>.kab..</w:t>
      </w:r>
    </w:p>
    <w:p w14:paraId="6B512552" w14:textId="1C55CA85" w:rsidR="002D1325" w:rsidRPr="00A070B9" w:rsidRDefault="002D1325" w:rsidP="002D1325">
      <w:pPr>
        <w:pStyle w:val="ListParagraph"/>
        <w:numPr>
          <w:ilvl w:val="1"/>
          <w:numId w:val="2"/>
        </w:numPr>
        <w:tabs>
          <w:tab w:val="clear" w:pos="716"/>
          <w:tab w:val="num" w:pos="567"/>
        </w:tabs>
        <w:ind w:left="567" w:hanging="567"/>
        <w:jc w:val="both"/>
      </w:pPr>
      <w:r w:rsidRPr="00A070B9">
        <w:t>Pasta sūtījumam jābūt nogādātam 4.</w:t>
      </w:r>
      <w:r>
        <w:t>3</w:t>
      </w:r>
      <w:r w:rsidRPr="00A070B9">
        <w:t>.punktā norādītajā adresē līdz 4.</w:t>
      </w:r>
      <w:r>
        <w:t>5</w:t>
      </w:r>
      <w:r w:rsidRPr="00A070B9">
        <w:t xml:space="preserve">.punktā noteiktajam termiņam un par to pilnu atbildību uzņemas </w:t>
      </w:r>
      <w:r w:rsidR="00995638">
        <w:t>pretenden</w:t>
      </w:r>
      <w:r>
        <w:t>ts</w:t>
      </w:r>
      <w:r w:rsidRPr="00A070B9">
        <w:t>.</w:t>
      </w:r>
    </w:p>
    <w:p w14:paraId="2311BA52" w14:textId="3DD236C7" w:rsidR="002D1325" w:rsidRPr="00844446" w:rsidRDefault="002D1325" w:rsidP="002D1325">
      <w:pPr>
        <w:widowControl w:val="0"/>
        <w:numPr>
          <w:ilvl w:val="1"/>
          <w:numId w:val="2"/>
        </w:numPr>
        <w:tabs>
          <w:tab w:val="clear" w:pos="716"/>
          <w:tab w:val="num" w:pos="567"/>
        </w:tabs>
        <w:ind w:left="567" w:hanging="567"/>
        <w:jc w:val="both"/>
        <w:rPr>
          <w:b/>
          <w:bCs/>
          <w:snapToGrid w:val="0"/>
        </w:rPr>
      </w:pPr>
      <w:bookmarkStart w:id="3" w:name="_Ref496176495"/>
      <w:r w:rsidRPr="005205FB">
        <w:rPr>
          <w:b/>
          <w:bCs/>
          <w:snapToGrid w:val="0"/>
        </w:rPr>
        <w:t xml:space="preserve">Piedāvājuma iesniegšanas termiņš – </w:t>
      </w:r>
      <w:r w:rsidRPr="004B037F">
        <w:rPr>
          <w:b/>
          <w:bCs/>
          <w:snapToGrid w:val="0"/>
        </w:rPr>
        <w:t xml:space="preserve">līdz 2017. gada </w:t>
      </w:r>
      <w:r w:rsidR="00995638" w:rsidRPr="004B037F">
        <w:rPr>
          <w:b/>
          <w:bCs/>
          <w:snapToGrid w:val="0"/>
        </w:rPr>
        <w:t>1</w:t>
      </w:r>
      <w:r w:rsidR="000E0751">
        <w:rPr>
          <w:b/>
          <w:bCs/>
          <w:snapToGrid w:val="0"/>
        </w:rPr>
        <w:t>4</w:t>
      </w:r>
      <w:r w:rsidRPr="004B037F">
        <w:rPr>
          <w:b/>
          <w:bCs/>
          <w:snapToGrid w:val="0"/>
        </w:rPr>
        <w:t>. novembrim plkst.10:00</w:t>
      </w:r>
      <w:bookmarkEnd w:id="3"/>
    </w:p>
    <w:p w14:paraId="7A259541" w14:textId="0873CCDB" w:rsidR="002D1325" w:rsidRPr="005205FB" w:rsidRDefault="002D1325" w:rsidP="002D1325">
      <w:pPr>
        <w:pStyle w:val="ListParagraph"/>
        <w:widowControl w:val="0"/>
        <w:numPr>
          <w:ilvl w:val="1"/>
          <w:numId w:val="2"/>
        </w:numPr>
        <w:tabs>
          <w:tab w:val="clear" w:pos="716"/>
          <w:tab w:val="num" w:pos="567"/>
        </w:tabs>
        <w:ind w:left="567" w:hanging="567"/>
        <w:jc w:val="both"/>
        <w:rPr>
          <w:bCs/>
          <w:snapToGrid w:val="0"/>
        </w:rPr>
      </w:pPr>
      <w:r w:rsidRPr="008A6300">
        <w:t xml:space="preserve">Iesniegto piedāvājumu atvēršana notiks </w:t>
      </w:r>
      <w:r w:rsidRPr="004B037F">
        <w:rPr>
          <w:b/>
          <w:bCs/>
          <w:snapToGrid w:val="0"/>
        </w:rPr>
        <w:t xml:space="preserve">līdz 2017. gada </w:t>
      </w:r>
      <w:r w:rsidR="00995638" w:rsidRPr="004B037F">
        <w:rPr>
          <w:b/>
          <w:bCs/>
          <w:snapToGrid w:val="0"/>
        </w:rPr>
        <w:t>1</w:t>
      </w:r>
      <w:r w:rsidR="000E0751">
        <w:rPr>
          <w:b/>
          <w:bCs/>
          <w:snapToGrid w:val="0"/>
        </w:rPr>
        <w:t>4</w:t>
      </w:r>
      <w:r w:rsidRPr="004B037F">
        <w:rPr>
          <w:b/>
          <w:bCs/>
          <w:snapToGrid w:val="0"/>
        </w:rPr>
        <w:t>. novembrī plkst.10:00</w:t>
      </w:r>
      <w:r w:rsidRPr="008A6300">
        <w:t>,</w:t>
      </w:r>
      <w:r w:rsidRPr="005205FB">
        <w:t xml:space="preserve"> Ūdensvada ielā 3, Daugavpilī, SIA „Daugavpils ūdens” pārvaldes ēkas sanāksmju zālē. Iesniegto piedāvājumu atvēršana ir atklāta.</w:t>
      </w:r>
    </w:p>
    <w:p w14:paraId="0EDBEB08" w14:textId="77777777" w:rsidR="002D1325" w:rsidRPr="009F6FDD" w:rsidRDefault="002D1325" w:rsidP="002D1325">
      <w:pPr>
        <w:widowControl w:val="0"/>
        <w:numPr>
          <w:ilvl w:val="1"/>
          <w:numId w:val="2"/>
        </w:numPr>
        <w:tabs>
          <w:tab w:val="clear" w:pos="716"/>
          <w:tab w:val="num" w:pos="567"/>
        </w:tabs>
        <w:ind w:left="567" w:hanging="567"/>
        <w:jc w:val="both"/>
        <w:rPr>
          <w:b/>
          <w:bCs/>
          <w:snapToGrid w:val="0"/>
        </w:rPr>
      </w:pPr>
      <w:r w:rsidRPr="009F6FDD">
        <w:rPr>
          <w:bCs/>
          <w:snapToGrid w:val="0"/>
        </w:rPr>
        <w:t>Piedāvājums, kas iesniegts</w:t>
      </w:r>
      <w:r w:rsidRPr="00A070B9">
        <w:t xml:space="preserve"> pēc minētā termiņa, netiks izskatīts un neatvērts tiks atdots vai nosūtīts atpakaļ </w:t>
      </w:r>
      <w:r>
        <w:t xml:space="preserve">pretendentam. </w:t>
      </w:r>
    </w:p>
    <w:p w14:paraId="25D454AB" w14:textId="77777777" w:rsidR="002D1325" w:rsidRPr="009F6FDD" w:rsidRDefault="002D1325" w:rsidP="002D1325">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w:t>
      </w:r>
      <w:r>
        <w:t xml:space="preserve"> </w:t>
      </w:r>
      <w:r w:rsidRPr="00A070B9">
        <w:t>veic slēgtā sēdē.</w:t>
      </w:r>
    </w:p>
    <w:p w14:paraId="5DC0F7E4" w14:textId="77777777" w:rsidR="002D1325" w:rsidRPr="00A070B9" w:rsidRDefault="002D1325" w:rsidP="002D1325">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14:paraId="4EF2C284" w14:textId="5D86AC7F" w:rsidR="002D1325" w:rsidRPr="00DB58BA" w:rsidRDefault="002D1325" w:rsidP="002D1325">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Pr>
          <w:b/>
        </w:rPr>
        <w:t>30</w:t>
      </w:r>
      <w:r w:rsidRPr="008A6300">
        <w:rPr>
          <w:b/>
        </w:rPr>
        <w:t xml:space="preserve"> dienas</w:t>
      </w:r>
      <w:r>
        <w:rPr>
          <w:rStyle w:val="CommentReference"/>
        </w:rPr>
        <w:t xml:space="preserve"> </w:t>
      </w:r>
      <w:r>
        <w:rPr>
          <w:rStyle w:val="CommentReference"/>
          <w:sz w:val="24"/>
        </w:rPr>
        <w:t>n</w:t>
      </w:r>
      <w:r w:rsidRPr="00A070B9">
        <w:t>o piedāvājumu iesniegšanas termiņa beigām (nolikuma</w:t>
      </w:r>
      <w:r w:rsidR="00995638">
        <w:t xml:space="preserve"> </w:t>
      </w:r>
      <w:r w:rsidR="00995638">
        <w:fldChar w:fldCharType="begin"/>
      </w:r>
      <w:r w:rsidR="00995638">
        <w:instrText xml:space="preserve"> REF _Ref496176495 \r \h </w:instrText>
      </w:r>
      <w:r w:rsidR="00995638">
        <w:fldChar w:fldCharType="separate"/>
      </w:r>
      <w:r w:rsidR="00592698">
        <w:t>4.5</w:t>
      </w:r>
      <w:r w:rsidR="00995638">
        <w:fldChar w:fldCharType="end"/>
      </w:r>
      <w:r w:rsidRPr="00A070B9">
        <w:t>. punkts).</w:t>
      </w:r>
    </w:p>
    <w:p w14:paraId="521D0FE1" w14:textId="77777777" w:rsidR="002D1325" w:rsidRPr="009C6BDF" w:rsidRDefault="002D1325" w:rsidP="002D1325">
      <w:pPr>
        <w:widowControl w:val="0"/>
        <w:ind w:left="567"/>
        <w:jc w:val="both"/>
        <w:rPr>
          <w:b/>
          <w:bCs/>
          <w:snapToGrid w:val="0"/>
        </w:rPr>
      </w:pPr>
    </w:p>
    <w:p w14:paraId="3FF700FB" w14:textId="77777777" w:rsidR="002D1325" w:rsidRPr="005567E6" w:rsidRDefault="002D1325" w:rsidP="002D1325">
      <w:pPr>
        <w:widowControl w:val="0"/>
        <w:numPr>
          <w:ilvl w:val="0"/>
          <w:numId w:val="2"/>
        </w:numPr>
        <w:tabs>
          <w:tab w:val="clear" w:pos="360"/>
          <w:tab w:val="num" w:pos="567"/>
        </w:tabs>
        <w:ind w:left="567" w:hanging="567"/>
        <w:jc w:val="both"/>
        <w:rPr>
          <w:bCs/>
          <w:snapToGrid w:val="0"/>
        </w:rPr>
      </w:pPr>
      <w:r w:rsidRPr="005567E6">
        <w:rPr>
          <w:b/>
          <w:snapToGrid w:val="0"/>
        </w:rPr>
        <w:t>Piedāvājuma noformēšana</w:t>
      </w:r>
    </w:p>
    <w:p w14:paraId="01ED79A6" w14:textId="77777777" w:rsidR="002D1325" w:rsidRPr="00A070B9" w:rsidRDefault="002D1325" w:rsidP="002D1325">
      <w:pPr>
        <w:widowControl w:val="0"/>
        <w:numPr>
          <w:ilvl w:val="1"/>
          <w:numId w:val="2"/>
        </w:numPr>
        <w:tabs>
          <w:tab w:val="clear" w:pos="716"/>
          <w:tab w:val="num" w:pos="567"/>
        </w:tabs>
        <w:ind w:left="567" w:hanging="567"/>
        <w:jc w:val="both"/>
        <w:rPr>
          <w:bCs/>
          <w:snapToGrid w:val="0"/>
        </w:rPr>
      </w:pPr>
      <w:r w:rsidRPr="00A070B9">
        <w:rPr>
          <w:bCs/>
          <w:snapToGrid w:val="0"/>
        </w:rPr>
        <w:t>Pretendents sagatavo un iesniedz  piedāvājumu saskaņā ar iepirkuma procedūras dokumentu prasībām.</w:t>
      </w:r>
    </w:p>
    <w:p w14:paraId="0E608E54" w14:textId="77777777" w:rsidR="002D1325" w:rsidRPr="00A070B9" w:rsidRDefault="002D1325" w:rsidP="002D1325">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Pr>
          <w:lang w:val="lv-LV"/>
        </w:rPr>
        <w:t>jāsagatavo latviešu valodā</w:t>
      </w:r>
      <w:r w:rsidRPr="00A070B9">
        <w:rPr>
          <w:lang w:val="lv-LV"/>
        </w:rPr>
        <w:t>,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14:paraId="2940E8C3" w14:textId="77777777" w:rsidR="002D1325" w:rsidRDefault="002D1325" w:rsidP="002D1325">
      <w:pPr>
        <w:widowControl w:val="0"/>
        <w:numPr>
          <w:ilvl w:val="1"/>
          <w:numId w:val="2"/>
        </w:numPr>
        <w:tabs>
          <w:tab w:val="clear" w:pos="716"/>
          <w:tab w:val="num" w:pos="567"/>
        </w:tabs>
        <w:ind w:left="567" w:hanging="567"/>
        <w:jc w:val="both"/>
        <w:rPr>
          <w:bCs/>
          <w:snapToGrid w:val="0"/>
        </w:rPr>
      </w:pPr>
      <w:r w:rsidRPr="00A070B9">
        <w:rPr>
          <w:bCs/>
          <w:snapToGrid w:val="0"/>
        </w:rPr>
        <w:t xml:space="preserve">Piedāvājums jāiesniedz slēgtā aploksnē un aizzīmogotā iepakojumā (aploksnē). Uz iepakojuma jānorāda: </w:t>
      </w:r>
    </w:p>
    <w:p w14:paraId="3A2E4CD1" w14:textId="77777777" w:rsidR="002D1325" w:rsidRPr="00A070B9" w:rsidRDefault="002D1325" w:rsidP="002D1325">
      <w:pPr>
        <w:widowControl w:val="0"/>
        <w:ind w:left="567"/>
        <w:jc w:val="both"/>
        <w:rPr>
          <w:bCs/>
          <w:snapToGrid w:val="0"/>
        </w:rPr>
      </w:pPr>
    </w:p>
    <w:p w14:paraId="1D45CECF" w14:textId="77777777" w:rsidR="002D1325" w:rsidRPr="00A070B9" w:rsidRDefault="002D1325" w:rsidP="002D1325">
      <w:pPr>
        <w:widowControl w:val="0"/>
        <w:tabs>
          <w:tab w:val="num" w:pos="567"/>
        </w:tabs>
        <w:ind w:left="567" w:hanging="567"/>
        <w:jc w:val="center"/>
        <w:rPr>
          <w:b/>
          <w:bCs/>
          <w:snapToGrid w:val="0"/>
        </w:rPr>
      </w:pPr>
      <w:r w:rsidRPr="00A070B9">
        <w:rPr>
          <w:b/>
          <w:bCs/>
          <w:snapToGrid w:val="0"/>
        </w:rPr>
        <w:t>SIA “Daugavpils ūdens”</w:t>
      </w:r>
    </w:p>
    <w:p w14:paraId="1A1BAFB9" w14:textId="77777777" w:rsidR="002D1325" w:rsidRPr="00A070B9" w:rsidRDefault="002D1325" w:rsidP="002D1325">
      <w:pPr>
        <w:widowControl w:val="0"/>
        <w:tabs>
          <w:tab w:val="num" w:pos="567"/>
        </w:tabs>
        <w:ind w:left="567" w:hanging="567"/>
        <w:jc w:val="center"/>
        <w:rPr>
          <w:b/>
          <w:bCs/>
          <w:snapToGrid w:val="0"/>
        </w:rPr>
      </w:pPr>
      <w:r w:rsidRPr="00A070B9">
        <w:rPr>
          <w:b/>
          <w:bCs/>
          <w:snapToGrid w:val="0"/>
        </w:rPr>
        <w:t>Ūdensvada iela 3, Daugavpils , Latvija, LV – 5401</w:t>
      </w:r>
    </w:p>
    <w:p w14:paraId="3330FB7D" w14:textId="77777777" w:rsidR="002D1325" w:rsidRPr="00A070B9" w:rsidRDefault="002D1325" w:rsidP="002D1325">
      <w:pPr>
        <w:widowControl w:val="0"/>
        <w:tabs>
          <w:tab w:val="num" w:pos="567"/>
        </w:tabs>
        <w:ind w:left="567" w:hanging="567"/>
        <w:jc w:val="center"/>
        <w:rPr>
          <w:b/>
          <w:bCs/>
          <w:snapToGrid w:val="0"/>
        </w:rPr>
      </w:pPr>
      <w:r w:rsidRPr="00A070B9">
        <w:rPr>
          <w:b/>
          <w:bCs/>
          <w:snapToGrid w:val="0"/>
        </w:rPr>
        <w:t>Piedāvājums iepirkuma procedūrai</w:t>
      </w:r>
    </w:p>
    <w:p w14:paraId="792CB57C" w14:textId="77777777" w:rsidR="002D1325" w:rsidRPr="00F162E6" w:rsidRDefault="002D1325" w:rsidP="002D1325">
      <w:pPr>
        <w:tabs>
          <w:tab w:val="num" w:pos="567"/>
        </w:tabs>
        <w:ind w:left="567" w:hanging="567"/>
        <w:jc w:val="center"/>
        <w:rPr>
          <w:b/>
          <w:bCs/>
          <w:snapToGrid w:val="0"/>
          <w:highlight w:val="yellow"/>
        </w:rPr>
      </w:pPr>
      <w:r w:rsidRPr="00F162E6">
        <w:rPr>
          <w:b/>
          <w:bCs/>
          <w:snapToGrid w:val="0"/>
          <w:highlight w:val="yellow"/>
        </w:rPr>
        <w:t xml:space="preserve">&lt;norādīt iepirkuma procedūras nosaukumu un </w:t>
      </w:r>
    </w:p>
    <w:p w14:paraId="433B5666" w14:textId="77777777" w:rsidR="002D1325" w:rsidRPr="005A1CE4" w:rsidRDefault="002D1325" w:rsidP="002D1325">
      <w:pPr>
        <w:tabs>
          <w:tab w:val="num" w:pos="567"/>
        </w:tabs>
        <w:ind w:left="567" w:hanging="567"/>
        <w:jc w:val="center"/>
      </w:pPr>
      <w:r w:rsidRPr="00F162E6">
        <w:rPr>
          <w:b/>
          <w:bCs/>
          <w:snapToGrid w:val="0"/>
          <w:highlight w:val="yellow"/>
        </w:rPr>
        <w:t>identifikācijas numuru</w:t>
      </w:r>
      <w:r>
        <w:rPr>
          <w:b/>
          <w:bCs/>
          <w:snapToGrid w:val="0"/>
          <w:highlight w:val="yellow"/>
        </w:rPr>
        <w:t>, iepirkuma daļas numuru un nosaukumu</w:t>
      </w:r>
      <w:r w:rsidRPr="00F162E6">
        <w:rPr>
          <w:b/>
          <w:bCs/>
          <w:snapToGrid w:val="0"/>
          <w:highlight w:val="yellow"/>
        </w:rPr>
        <w:t>&gt;</w:t>
      </w:r>
    </w:p>
    <w:p w14:paraId="566E66BD" w14:textId="537DA305" w:rsidR="002D1325" w:rsidRPr="00A070B9" w:rsidRDefault="002D1325" w:rsidP="002D1325">
      <w:pPr>
        <w:widowControl w:val="0"/>
        <w:tabs>
          <w:tab w:val="num" w:pos="567"/>
        </w:tabs>
        <w:ind w:left="567" w:hanging="567"/>
        <w:jc w:val="center"/>
        <w:rPr>
          <w:b/>
          <w:bCs/>
          <w:snapToGrid w:val="0"/>
        </w:rPr>
      </w:pPr>
      <w:r>
        <w:rPr>
          <w:b/>
          <w:bCs/>
          <w:snapToGrid w:val="0"/>
          <w:highlight w:val="yellow"/>
        </w:rPr>
        <w:t xml:space="preserve">Neatvērt </w:t>
      </w:r>
      <w:r w:rsidRPr="00844446">
        <w:rPr>
          <w:b/>
          <w:bCs/>
          <w:snapToGrid w:val="0"/>
          <w:highlight w:val="yellow"/>
        </w:rPr>
        <w:t xml:space="preserve">līdz  </w:t>
      </w:r>
      <w:r w:rsidR="00DF530A" w:rsidRPr="004B037F">
        <w:rPr>
          <w:b/>
          <w:bCs/>
          <w:snapToGrid w:val="0"/>
          <w:highlight w:val="yellow"/>
        </w:rPr>
        <w:t>2017. gada 1</w:t>
      </w:r>
      <w:r w:rsidR="000E0751">
        <w:rPr>
          <w:b/>
          <w:bCs/>
          <w:snapToGrid w:val="0"/>
          <w:highlight w:val="yellow"/>
        </w:rPr>
        <w:t>4</w:t>
      </w:r>
      <w:r w:rsidR="00DF530A" w:rsidRPr="004B037F">
        <w:rPr>
          <w:b/>
          <w:bCs/>
          <w:snapToGrid w:val="0"/>
          <w:highlight w:val="yellow"/>
        </w:rPr>
        <w:t>. novembrī plkst.10:00</w:t>
      </w:r>
    </w:p>
    <w:p w14:paraId="646838C6" w14:textId="77777777" w:rsidR="002D1325" w:rsidRDefault="002D1325" w:rsidP="002D1325">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14:paraId="0D56F526" w14:textId="77777777" w:rsidR="002D1325" w:rsidRPr="00A070B9" w:rsidRDefault="002D1325" w:rsidP="002D1325">
      <w:pPr>
        <w:widowControl w:val="0"/>
        <w:tabs>
          <w:tab w:val="num" w:pos="567"/>
        </w:tabs>
        <w:ind w:left="567" w:hanging="567"/>
        <w:rPr>
          <w:b/>
          <w:bCs/>
          <w:snapToGrid w:val="0"/>
        </w:rPr>
      </w:pPr>
    </w:p>
    <w:p w14:paraId="5C0777E3" w14:textId="77777777" w:rsidR="002D1325" w:rsidRPr="00A070B9" w:rsidRDefault="002D1325" w:rsidP="002D1325">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14:paraId="258F2B70" w14:textId="77777777" w:rsidR="002D1325" w:rsidRPr="00A070B9" w:rsidRDefault="002D1325" w:rsidP="002D1325">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14:paraId="008237B7" w14:textId="77777777" w:rsidR="002D1325" w:rsidRPr="00A070B9" w:rsidRDefault="002D1325" w:rsidP="002D1325">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 xml:space="preserve">dokumentiem (izņemot piedāvājuma nodrošinājumu, </w:t>
      </w:r>
      <w:r w:rsidRPr="00A070B9">
        <w:rPr>
          <w:b/>
          <w:bCs/>
          <w:i/>
          <w:snapToGrid w:val="0"/>
        </w:rPr>
        <w:lastRenderedPageBreak/>
        <w:t>ja tāds ir paredzēts)</w:t>
      </w:r>
      <w:r w:rsidRPr="00A070B9">
        <w:rPr>
          <w:bCs/>
          <w:snapToGrid w:val="0"/>
        </w:rPr>
        <w:t xml:space="preserve"> jābūt caurauklotiem un apzīmogotiem tā, lai to nebūtu iespējams atdalīt, visām lapām jābūt sanumurētām. Piedāvājuma nodrošinājums, ja tāds paredzēts,  iesniedzams kā atsevišķs dokuments.</w:t>
      </w:r>
    </w:p>
    <w:p w14:paraId="1EA01AA9" w14:textId="77777777" w:rsidR="002D1325" w:rsidRPr="00A070B9" w:rsidRDefault="002D1325" w:rsidP="002D1325">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Pretendents iesniedz  parakstītu piedāvājumu. Piedāvājumu paraksta pretendenta amatpersona, kuras pārstāvības tiesības ir reģistrētas likumā noteiktajā kārtībā, </w:t>
      </w:r>
      <w:r>
        <w:rPr>
          <w:bCs/>
          <w:snapToGrid w:val="0"/>
        </w:rPr>
        <w:t xml:space="preserve">vai </w:t>
      </w:r>
      <w:r w:rsidRPr="00A070B9">
        <w:rPr>
          <w:bCs/>
          <w:snapToGrid w:val="0"/>
        </w:rPr>
        <w:t>pilnvarotā persona, pievienojot attiecīgās pilnvaras oriģinālu.</w:t>
      </w:r>
    </w:p>
    <w:p w14:paraId="7F2B7B31" w14:textId="77777777" w:rsidR="002D1325" w:rsidRPr="00A070B9" w:rsidRDefault="002D1325" w:rsidP="002D1325">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Pieteikums, apliecinājums un finanšu piedāvājums jāsagatavo saskaņā ar iepirkuma procedūras  </w:t>
      </w:r>
      <w:r>
        <w:rPr>
          <w:bCs/>
          <w:snapToGrid w:val="0"/>
        </w:rPr>
        <w:t>nolikumam pievienotajām veidnēm un jāparaksta.</w:t>
      </w:r>
    </w:p>
    <w:p w14:paraId="4221FC2D" w14:textId="77777777" w:rsidR="002D1325" w:rsidRDefault="002D1325" w:rsidP="002D1325">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14:paraId="2CD425D6" w14:textId="77777777" w:rsidR="002D1325" w:rsidRPr="00A070B9" w:rsidRDefault="002D1325" w:rsidP="002D1325">
      <w:pPr>
        <w:pStyle w:val="ListParagraph"/>
        <w:widowControl w:val="0"/>
        <w:ind w:left="567"/>
        <w:jc w:val="both"/>
        <w:rPr>
          <w:bCs/>
          <w:snapToGrid w:val="0"/>
        </w:rPr>
      </w:pPr>
    </w:p>
    <w:p w14:paraId="61BC5443" w14:textId="77777777" w:rsidR="002D1325" w:rsidRPr="00A070B9" w:rsidRDefault="002D1325" w:rsidP="002D1325">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Prasības pretendentam</w:t>
      </w:r>
    </w:p>
    <w:p w14:paraId="10F98029" w14:textId="77777777" w:rsidR="002D1325" w:rsidRDefault="002D1325" w:rsidP="002D1325">
      <w:pPr>
        <w:numPr>
          <w:ilvl w:val="1"/>
          <w:numId w:val="2"/>
        </w:numPr>
        <w:tabs>
          <w:tab w:val="clear" w:pos="716"/>
          <w:tab w:val="num" w:pos="567"/>
        </w:tabs>
        <w:ind w:left="567" w:hanging="567"/>
        <w:jc w:val="both"/>
        <w:rPr>
          <w:bCs/>
        </w:rPr>
      </w:pPr>
      <w:r w:rsidRPr="00A070B9">
        <w:t xml:space="preserve">Pretendentu kvalifikācijas prasības ir obligātas visiem pretendentiem, kas vēlas iegūt tiesības noslēgt </w:t>
      </w:r>
      <w:r>
        <w:t>piegādes līgumu</w:t>
      </w:r>
      <w:r w:rsidRPr="00A070B9">
        <w:t>.</w:t>
      </w:r>
    </w:p>
    <w:p w14:paraId="4EB654FF" w14:textId="77777777" w:rsidR="002D1325" w:rsidRPr="005567E6" w:rsidRDefault="002D1325" w:rsidP="002D1325">
      <w:pPr>
        <w:numPr>
          <w:ilvl w:val="1"/>
          <w:numId w:val="2"/>
        </w:numPr>
        <w:tabs>
          <w:tab w:val="clear" w:pos="716"/>
          <w:tab w:val="num" w:pos="567"/>
        </w:tabs>
        <w:ind w:left="567" w:hanging="567"/>
        <w:jc w:val="both"/>
        <w:rPr>
          <w:bCs/>
        </w:rPr>
      </w:pPr>
      <w:r w:rsidRPr="008A6300">
        <w:t xml:space="preserve">Attiecībā uz pretendentu nepastāv Sabiedrisko pakalpojumu sniedzēju iepirkumu likuma 48.panta pirmajā daļā minētie izslēgšanas nosacījumi. </w:t>
      </w:r>
    </w:p>
    <w:p w14:paraId="43E7AC01" w14:textId="77777777" w:rsidR="002D1325" w:rsidRPr="005567E6" w:rsidRDefault="002D1325" w:rsidP="002D1325">
      <w:pPr>
        <w:numPr>
          <w:ilvl w:val="1"/>
          <w:numId w:val="2"/>
        </w:numPr>
        <w:tabs>
          <w:tab w:val="clear" w:pos="716"/>
          <w:tab w:val="num" w:pos="567"/>
        </w:tabs>
        <w:ind w:left="567" w:hanging="567"/>
        <w:jc w:val="both"/>
        <w:rPr>
          <w:bCs/>
        </w:rPr>
      </w:pPr>
      <w:r w:rsidRPr="005567E6">
        <w:rPr>
          <w:bCs/>
        </w:rPr>
        <w:t xml:space="preserve">Pretendents </w:t>
      </w:r>
      <w:r w:rsidRPr="00A070B9">
        <w:t xml:space="preserve">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w:t>
      </w:r>
      <w:r>
        <w:t>piegādes līgumu</w:t>
      </w:r>
      <w:r w:rsidRPr="00A070B9">
        <w:t>, līdz vienošanās slēgšanas brīdim obligāti jāreģistrējas kā pilnsabiedrībai vai līgumsabiedrībai Latvijas Republikas normatīvajos aktos noteiktajā kārtībā.</w:t>
      </w:r>
    </w:p>
    <w:p w14:paraId="29BE7563" w14:textId="77777777" w:rsidR="002D1325" w:rsidRPr="00A070B9" w:rsidRDefault="002D1325" w:rsidP="002D1325">
      <w:pPr>
        <w:numPr>
          <w:ilvl w:val="1"/>
          <w:numId w:val="2"/>
        </w:numPr>
        <w:tabs>
          <w:tab w:val="clear" w:pos="716"/>
          <w:tab w:val="num" w:pos="567"/>
        </w:tabs>
        <w:ind w:left="567" w:hanging="567"/>
        <w:jc w:val="both"/>
        <w:rPr>
          <w:bCs/>
        </w:rPr>
      </w:pPr>
      <w:r w:rsidRPr="00A070B9">
        <w:t>Pretendenta  uzņēmuma darbības veidi atbilst iepirkuma priekšmetam.</w:t>
      </w:r>
    </w:p>
    <w:p w14:paraId="0AAA1456" w14:textId="77777777" w:rsidR="002D1325" w:rsidRPr="004C14A5" w:rsidRDefault="002D1325" w:rsidP="002D1325">
      <w:pPr>
        <w:numPr>
          <w:ilvl w:val="1"/>
          <w:numId w:val="2"/>
        </w:numPr>
        <w:tabs>
          <w:tab w:val="clear" w:pos="716"/>
          <w:tab w:val="num" w:pos="567"/>
        </w:tabs>
        <w:ind w:left="567" w:hanging="567"/>
        <w:jc w:val="both"/>
        <w:rPr>
          <w:bCs/>
        </w:rPr>
      </w:pPr>
      <w:r w:rsidRPr="00A070B9">
        <w:t xml:space="preserve">Pretendents var nodrošināt  </w:t>
      </w:r>
      <w:r>
        <w:t xml:space="preserve">piegādes </w:t>
      </w:r>
      <w:r w:rsidRPr="00E8152E">
        <w:t xml:space="preserve">un uzstādīšanas </w:t>
      </w:r>
      <w:r w:rsidRPr="00A070B9">
        <w:t xml:space="preserve">pakalpojuma sniegšanu saskaņā ar tehniskās specifikācijas  </w:t>
      </w:r>
      <w:r w:rsidRPr="00A070B9">
        <w:rPr>
          <w:b/>
        </w:rPr>
        <w:t>(1.pielikums)</w:t>
      </w:r>
      <w:r w:rsidRPr="00A070B9">
        <w:t xml:space="preserve"> un </w:t>
      </w:r>
      <w:r>
        <w:t>piegādes līguma</w:t>
      </w:r>
      <w:r w:rsidRPr="00A070B9">
        <w:t xml:space="preserve"> </w:t>
      </w:r>
      <w:r w:rsidRPr="00A070B9">
        <w:rPr>
          <w:b/>
        </w:rPr>
        <w:t>(5.pielikums)</w:t>
      </w:r>
      <w:r w:rsidRPr="00A070B9">
        <w:t xml:space="preserve"> prasībām.</w:t>
      </w:r>
    </w:p>
    <w:p w14:paraId="39DAD1A7" w14:textId="15E3E9C2" w:rsidR="002D1325" w:rsidRPr="008A6300" w:rsidRDefault="00DA2457" w:rsidP="002D1325">
      <w:pPr>
        <w:numPr>
          <w:ilvl w:val="1"/>
          <w:numId w:val="2"/>
        </w:numPr>
        <w:tabs>
          <w:tab w:val="clear" w:pos="716"/>
          <w:tab w:val="num" w:pos="567"/>
        </w:tabs>
        <w:ind w:left="567" w:hanging="567"/>
        <w:jc w:val="both"/>
        <w:rPr>
          <w:bCs/>
        </w:rPr>
      </w:pPr>
      <w:r>
        <w:t>Pretendents</w:t>
      </w:r>
      <w:r w:rsidR="002D1325" w:rsidRPr="008A6300">
        <w:t xml:space="preserve"> </w:t>
      </w:r>
      <w:r w:rsidR="002D1325" w:rsidRPr="008A6300">
        <w:rPr>
          <w:b/>
        </w:rPr>
        <w:t>1.iepirkuma daļas</w:t>
      </w:r>
      <w:r w:rsidR="002D1325" w:rsidRPr="008A6300">
        <w:t xml:space="preserve"> ietvaros izpildāmo pakalpojumu sniegšanai var nodrošināt šāda speciālista piesaisti:</w:t>
      </w:r>
    </w:p>
    <w:p w14:paraId="1AA9C62B" w14:textId="77777777" w:rsidR="002D1325" w:rsidRPr="00DB58BA" w:rsidRDefault="002D1325" w:rsidP="002D1325">
      <w:pPr>
        <w:pStyle w:val="ListParagraph"/>
        <w:numPr>
          <w:ilvl w:val="0"/>
          <w:numId w:val="6"/>
        </w:numPr>
        <w:jc w:val="both"/>
        <w:rPr>
          <w:bCs/>
        </w:rPr>
      </w:pPr>
      <w:r w:rsidRPr="008A6300">
        <w:rPr>
          <w:bCs/>
        </w:rPr>
        <w:t xml:space="preserve">nerūsējoša tērauda konstrukciju </w:t>
      </w:r>
      <w:r w:rsidRPr="008A6300">
        <w:rPr>
          <w:b/>
          <w:bCs/>
        </w:rPr>
        <w:t>metinātāju</w:t>
      </w:r>
      <w:r w:rsidRPr="008A6300">
        <w:rPr>
          <w:bCs/>
        </w:rPr>
        <w:t xml:space="preserve">, kuram ir spēkā esošais nerūsējošā tērauda metināšanas sertifikāts un iepriekšējā pieredze vismaz DN300 </w:t>
      </w:r>
      <w:r w:rsidRPr="008A6300">
        <w:t xml:space="preserve">nerūsējošā tērauda spiediena gaisa </w:t>
      </w:r>
      <w:r w:rsidRPr="008A6300">
        <w:rPr>
          <w:bCs/>
        </w:rPr>
        <w:t>cauruļvada metināšanas darbos un</w:t>
      </w:r>
      <w:r w:rsidRPr="008A6300">
        <w:t xml:space="preserve"> aprīkojuma montāžas darbos cauruļvadā (</w:t>
      </w:r>
      <w:r w:rsidRPr="008840E3">
        <w:t>vismaz 1 objekts pēdējo 3 gadu laikā</w:t>
      </w:r>
      <w:r w:rsidRPr="008A6300">
        <w:t>).</w:t>
      </w:r>
    </w:p>
    <w:p w14:paraId="7E241292" w14:textId="77777777" w:rsidR="002D1325" w:rsidRPr="008A6300" w:rsidRDefault="002D1325" w:rsidP="002D1325">
      <w:pPr>
        <w:pStyle w:val="ListParagraph"/>
        <w:ind w:left="927"/>
        <w:jc w:val="both"/>
        <w:rPr>
          <w:bCs/>
        </w:rPr>
      </w:pPr>
    </w:p>
    <w:p w14:paraId="48E958A9" w14:textId="77777777" w:rsidR="002D1325" w:rsidRPr="004D1E00" w:rsidRDefault="002D1325" w:rsidP="002D1325">
      <w:pPr>
        <w:pStyle w:val="ListParagraph"/>
        <w:numPr>
          <w:ilvl w:val="0"/>
          <w:numId w:val="2"/>
        </w:numPr>
        <w:tabs>
          <w:tab w:val="clear" w:pos="360"/>
          <w:tab w:val="num" w:pos="567"/>
          <w:tab w:val="num" w:pos="851"/>
        </w:tabs>
        <w:spacing w:line="259" w:lineRule="auto"/>
        <w:ind w:left="567" w:hanging="567"/>
        <w:jc w:val="both"/>
        <w:rPr>
          <w:b/>
        </w:rPr>
      </w:pPr>
      <w:r w:rsidRPr="004D1E00">
        <w:rPr>
          <w:b/>
        </w:rPr>
        <w:t>Iesniedzamie dokumenti</w:t>
      </w:r>
    </w:p>
    <w:p w14:paraId="3AFB1B58" w14:textId="77777777" w:rsidR="002D1325" w:rsidRPr="00A070B9" w:rsidRDefault="002D1325" w:rsidP="002D1325">
      <w:pPr>
        <w:numPr>
          <w:ilvl w:val="1"/>
          <w:numId w:val="2"/>
        </w:numPr>
        <w:tabs>
          <w:tab w:val="clear" w:pos="716"/>
          <w:tab w:val="num" w:pos="567"/>
        </w:tabs>
        <w:ind w:left="567" w:hanging="567"/>
        <w:jc w:val="both"/>
      </w:pPr>
      <w:r w:rsidRPr="00A070B9">
        <w:t>Pieteikums saskaņā ar nolikumam pievienoto veidni (</w:t>
      </w:r>
      <w:r w:rsidRPr="00A070B9">
        <w:rPr>
          <w:b/>
        </w:rPr>
        <w:t>2.pielikums</w:t>
      </w:r>
      <w:r>
        <w:t>).</w:t>
      </w:r>
    </w:p>
    <w:p w14:paraId="4E54D18A" w14:textId="77777777" w:rsidR="002D1325" w:rsidRPr="00A070B9" w:rsidRDefault="002D1325" w:rsidP="002D1325">
      <w:pPr>
        <w:numPr>
          <w:ilvl w:val="1"/>
          <w:numId w:val="2"/>
        </w:numPr>
        <w:tabs>
          <w:tab w:val="clear" w:pos="716"/>
          <w:tab w:val="num" w:pos="567"/>
        </w:tabs>
        <w:ind w:left="567" w:hanging="567"/>
        <w:jc w:val="both"/>
      </w:pPr>
      <w:r w:rsidRPr="00A070B9">
        <w:t>Pretendenta apliecinājums, ka attiecībā uz pretendentu nepastāv Sabiedrisko pakalpoju</w:t>
      </w:r>
      <w:r>
        <w:t>mu sniedzēju iepirkumu likuma 48</w:t>
      </w:r>
      <w:r w:rsidRPr="00A070B9">
        <w:t>.panta pirmajā daļā minētie izslēgšanas nosacījumi (</w:t>
      </w:r>
      <w:r w:rsidRPr="00A070B9">
        <w:rPr>
          <w:b/>
        </w:rPr>
        <w:t>3.pielikums</w:t>
      </w:r>
      <w:r>
        <w:t>).</w:t>
      </w:r>
    </w:p>
    <w:p w14:paraId="26F77B6B" w14:textId="77777777" w:rsidR="002D1325" w:rsidRPr="00A070B9" w:rsidRDefault="002D1325" w:rsidP="002D1325">
      <w:pPr>
        <w:numPr>
          <w:ilvl w:val="1"/>
          <w:numId w:val="2"/>
        </w:numPr>
        <w:tabs>
          <w:tab w:val="clear" w:pos="716"/>
          <w:tab w:val="num" w:pos="567"/>
        </w:tabs>
        <w:ind w:left="567" w:hanging="567"/>
        <w:jc w:val="both"/>
      </w:pPr>
      <w:r w:rsidRPr="00A070B9">
        <w:t xml:space="preserve">Finanšu piedāvājums saskaņā ar pasūtītāja izstrādātajām vadlīnijām un finanšu piedāvājuma veidni, </w:t>
      </w:r>
      <w:r>
        <w:t>iesniedzams papīra formā</w:t>
      </w:r>
      <w:r w:rsidRPr="00A070B9">
        <w:t xml:space="preserve"> (</w:t>
      </w:r>
      <w:r w:rsidRPr="00A070B9">
        <w:rPr>
          <w:b/>
        </w:rPr>
        <w:t>4.pielikums</w:t>
      </w:r>
      <w:r>
        <w:t>).</w:t>
      </w:r>
    </w:p>
    <w:p w14:paraId="7F467B01" w14:textId="77777777" w:rsidR="002D1325" w:rsidRPr="00A070B9" w:rsidRDefault="002D1325" w:rsidP="002D1325">
      <w:pPr>
        <w:numPr>
          <w:ilvl w:val="1"/>
          <w:numId w:val="2"/>
        </w:numPr>
        <w:tabs>
          <w:tab w:val="clear" w:pos="716"/>
          <w:tab w:val="num" w:pos="567"/>
        </w:tabs>
        <w:ind w:left="567" w:hanging="567"/>
        <w:jc w:val="both"/>
      </w:pPr>
      <w:r w:rsidRPr="00A070B9">
        <w:t xml:space="preserve">Ja pretendents ir piegādātāju apvienība, tad apliecinājums, ka gadījumā, ja attiecībā uz to pieņemts lēmums slēgt </w:t>
      </w:r>
      <w:r>
        <w:t>piegādes līgumu, pirms tā</w:t>
      </w:r>
      <w:r w:rsidRPr="00A070B9">
        <w:t xml:space="preserve">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tā tiek izslēgta no dalības iepirkumu procedūrā.</w:t>
      </w:r>
    </w:p>
    <w:p w14:paraId="4DE9CBF9" w14:textId="77777777" w:rsidR="002D1325" w:rsidRPr="00A070B9" w:rsidRDefault="002D1325" w:rsidP="002D1325">
      <w:pPr>
        <w:numPr>
          <w:ilvl w:val="1"/>
          <w:numId w:val="2"/>
        </w:numPr>
        <w:tabs>
          <w:tab w:val="clear" w:pos="716"/>
          <w:tab w:val="num" w:pos="567"/>
        </w:tabs>
        <w:ind w:left="567" w:hanging="567"/>
        <w:jc w:val="both"/>
      </w:pPr>
      <w:r w:rsidRPr="00A070B9">
        <w:t>Dokuments ar norādi uz pretendenta uzņēmuma darbības veidiem.</w:t>
      </w:r>
    </w:p>
    <w:p w14:paraId="1D42FDFB" w14:textId="77777777" w:rsidR="002D1325" w:rsidRPr="00A070B9" w:rsidRDefault="002D1325" w:rsidP="002D1325">
      <w:pPr>
        <w:numPr>
          <w:ilvl w:val="1"/>
          <w:numId w:val="2"/>
        </w:numPr>
        <w:tabs>
          <w:tab w:val="clear" w:pos="716"/>
          <w:tab w:val="num" w:pos="567"/>
        </w:tabs>
        <w:ind w:left="567" w:hanging="567"/>
        <w:jc w:val="both"/>
      </w:pPr>
      <w:r w:rsidRPr="00A070B9">
        <w:t>Uzņēmumu reģistra izsniegts dokuments ar norādi uz pretendenta piedāvājumu (pilnvaru) parakstījušās personas tiesībām pārstāvēt pretendentu, pilnvaras oriģināls, ja pretendenta piedāvājumu paraksta pilnvarota persona.</w:t>
      </w:r>
      <w:r>
        <w:t xml:space="preserve"> </w:t>
      </w:r>
    </w:p>
    <w:p w14:paraId="2E163697" w14:textId="77777777" w:rsidR="002D1325" w:rsidRPr="00A070B9" w:rsidRDefault="002D1325" w:rsidP="002D1325">
      <w:pPr>
        <w:numPr>
          <w:ilvl w:val="1"/>
          <w:numId w:val="2"/>
        </w:numPr>
        <w:tabs>
          <w:tab w:val="clear" w:pos="716"/>
          <w:tab w:val="num" w:pos="567"/>
        </w:tabs>
        <w:ind w:left="567" w:hanging="567"/>
        <w:jc w:val="both"/>
      </w:pPr>
      <w:r w:rsidRPr="00A070B9">
        <w:lastRenderedPageBreak/>
        <w:t xml:space="preserve">Pretendentam, kuram būtu piešķiramas </w:t>
      </w:r>
      <w:r>
        <w:t>līguma</w:t>
      </w:r>
      <w:r w:rsidRPr="00A070B9">
        <w:t xml:space="preserve"> slēgšanas tiesības, 10 darba dienu laikā no iepirkuma komisijas pieprasījuma nosūtīšanas dienas jāiesniedz kompetentu institūciju izsniegtās izziņas par to, ka attiecībā uz pretendentu nepastāv Sabiedrisko pakalpoju</w:t>
      </w:r>
      <w:r>
        <w:t xml:space="preserve">mu sniedzēju iepirkumu likuma </w:t>
      </w:r>
      <w:r w:rsidRPr="008659F4">
        <w:t>48.panta pirmajā</w:t>
      </w:r>
      <w:r w:rsidRPr="00A070B9">
        <w:t xml:space="preserve">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14:paraId="2538FF5F" w14:textId="77777777" w:rsidR="002D1325" w:rsidRPr="00A070B9" w:rsidRDefault="002D1325" w:rsidP="002D1325">
      <w:pPr>
        <w:numPr>
          <w:ilvl w:val="1"/>
          <w:numId w:val="2"/>
        </w:numPr>
        <w:tabs>
          <w:tab w:val="clear" w:pos="716"/>
          <w:tab w:val="num" w:pos="567"/>
        </w:tabs>
        <w:ind w:left="567" w:hanging="567"/>
        <w:jc w:val="both"/>
      </w:pPr>
      <w:r w:rsidRPr="00A070B9">
        <w:t>Dokumenti, kas apliecina piedāvājuma atbilstību iepirkuma procedūras tehniskajai specifikācijai.</w:t>
      </w:r>
    </w:p>
    <w:p w14:paraId="16A9A20D" w14:textId="77777777" w:rsidR="002D1325" w:rsidRPr="008A6300" w:rsidRDefault="002D1325" w:rsidP="002D1325">
      <w:pPr>
        <w:numPr>
          <w:ilvl w:val="1"/>
          <w:numId w:val="2"/>
        </w:numPr>
        <w:tabs>
          <w:tab w:val="clear" w:pos="716"/>
          <w:tab w:val="num" w:pos="567"/>
        </w:tabs>
        <w:ind w:left="567" w:hanging="567"/>
        <w:jc w:val="both"/>
      </w:pPr>
      <w:r w:rsidRPr="008A6300">
        <w:t>Dokuments, kas apliecina ražotāja garantiju uz Preci un pretendenta apliecinājums brīvā formā, kas norāda uz garantijas termiņu Preces uzstādīšanas darbiem, ne mazāku par 2 (diviem) gadiem.</w:t>
      </w:r>
    </w:p>
    <w:p w14:paraId="04BA8B97" w14:textId="77777777" w:rsidR="002D1325" w:rsidRPr="008A6300" w:rsidRDefault="002D1325" w:rsidP="002D1325">
      <w:pPr>
        <w:numPr>
          <w:ilvl w:val="1"/>
          <w:numId w:val="2"/>
        </w:numPr>
        <w:tabs>
          <w:tab w:val="clear" w:pos="716"/>
          <w:tab w:val="num" w:pos="567"/>
        </w:tabs>
        <w:ind w:left="567" w:hanging="567"/>
        <w:jc w:val="both"/>
      </w:pPr>
      <w:r w:rsidRPr="008A6300">
        <w:t xml:space="preserve">Dokumenti, kas apliecina pretendenta gatavību </w:t>
      </w:r>
      <w:r w:rsidRPr="008A6300">
        <w:rPr>
          <w:b/>
        </w:rPr>
        <w:t>1.iepirkuma daļas</w:t>
      </w:r>
      <w:r w:rsidRPr="008A6300">
        <w:t xml:space="preserve"> ietvaros izpildāmo pakalpojumu sniegšanai piesaistīt </w:t>
      </w:r>
      <w:r w:rsidRPr="008A6300">
        <w:rPr>
          <w:bCs/>
        </w:rPr>
        <w:t xml:space="preserve">nerūsējoša tērauda konstrukciju </w:t>
      </w:r>
      <w:r w:rsidRPr="008A6300">
        <w:rPr>
          <w:b/>
          <w:bCs/>
        </w:rPr>
        <w:t>metinātāju</w:t>
      </w:r>
      <w:r w:rsidRPr="008A6300">
        <w:rPr>
          <w:bCs/>
        </w:rPr>
        <w:t xml:space="preserve"> atbilstoši šā nolikuma un tehniskās specifikācijas </w:t>
      </w:r>
      <w:r w:rsidRPr="008A6300">
        <w:rPr>
          <w:b/>
        </w:rPr>
        <w:t xml:space="preserve">(1.pielikums) </w:t>
      </w:r>
      <w:r w:rsidRPr="008A6300">
        <w:rPr>
          <w:bCs/>
        </w:rPr>
        <w:t xml:space="preserve">prasībām, </w:t>
      </w:r>
      <w:r w:rsidRPr="008A6300">
        <w:t>proti, piedāvātā speciālista kvalifikāciju apliecinošo dokumentu kopija, objektu saraksts (</w:t>
      </w:r>
      <w:r w:rsidRPr="004B037F">
        <w:t>vismaz 1 objekts pēdējo 3 gadu laikā</w:t>
      </w:r>
      <w:r w:rsidRPr="008A6300">
        <w:t>), no kuriem var izsecināt gūtas pieredzes apjomu, attiecīgu darbu pasūtītāju pozitīvas atsauksmes, speciālista apliecinājums par piekrišanu iesaistīties noslēdzamā iepirkuma līguma nosacījumu izpildē.</w:t>
      </w:r>
    </w:p>
    <w:p w14:paraId="0389E28C" w14:textId="77777777" w:rsidR="002D1325" w:rsidRDefault="002D1325" w:rsidP="002D1325">
      <w:pPr>
        <w:numPr>
          <w:ilvl w:val="1"/>
          <w:numId w:val="2"/>
        </w:numPr>
        <w:tabs>
          <w:tab w:val="clear" w:pos="716"/>
          <w:tab w:val="num" w:pos="567"/>
        </w:tabs>
        <w:ind w:left="567" w:hanging="567"/>
        <w:jc w:val="both"/>
      </w:pPr>
      <w:r w:rsidRPr="0033548E">
        <w:t>Pretendenta tehniskais piedāvājums (</w:t>
      </w:r>
      <w:r w:rsidRPr="0033548E">
        <w:rPr>
          <w:b/>
        </w:rPr>
        <w:t>tikai 2.iepirkuma daļai</w:t>
      </w:r>
      <w:r w:rsidRPr="0033548E">
        <w:t>), kurā ir iekļauts nepieciešamā aprīkojuma un darbu uzskaitījums, shēma un darba grafiks.</w:t>
      </w:r>
    </w:p>
    <w:p w14:paraId="5BC4BB4C" w14:textId="77777777" w:rsidR="002D1325" w:rsidRPr="0033548E" w:rsidRDefault="002D1325" w:rsidP="002D1325">
      <w:pPr>
        <w:ind w:left="567"/>
        <w:jc w:val="both"/>
      </w:pPr>
    </w:p>
    <w:p w14:paraId="2552336B" w14:textId="77777777" w:rsidR="002D1325" w:rsidRPr="00A070B9" w:rsidRDefault="002D1325" w:rsidP="002D1325">
      <w:pPr>
        <w:pStyle w:val="Heading1"/>
        <w:keepNext w:val="0"/>
        <w:numPr>
          <w:ilvl w:val="0"/>
          <w:numId w:val="2"/>
        </w:numPr>
        <w:tabs>
          <w:tab w:val="clear" w:pos="360"/>
          <w:tab w:val="num" w:pos="567"/>
        </w:tabs>
        <w:spacing w:before="0" w:after="0"/>
        <w:ind w:left="567" w:right="84" w:hanging="567"/>
        <w:jc w:val="both"/>
        <w:rPr>
          <w:rFonts w:ascii="Times New Roman" w:hAnsi="Times New Roman" w:cs="Times New Roman"/>
          <w:sz w:val="24"/>
          <w:szCs w:val="24"/>
        </w:rPr>
      </w:pPr>
      <w:r>
        <w:rPr>
          <w:rFonts w:ascii="Times New Roman" w:hAnsi="Times New Roman" w:cs="Times New Roman"/>
          <w:sz w:val="24"/>
          <w:szCs w:val="24"/>
        </w:rPr>
        <w:t>Iepirkuma līgums</w:t>
      </w:r>
    </w:p>
    <w:p w14:paraId="5D8B5D6C" w14:textId="77777777" w:rsidR="002D1325" w:rsidRPr="008840E3" w:rsidRDefault="002D1325" w:rsidP="002D1325">
      <w:pPr>
        <w:pStyle w:val="Heading1"/>
        <w:keepNext w:val="0"/>
        <w:numPr>
          <w:ilvl w:val="1"/>
          <w:numId w:val="2"/>
        </w:numPr>
        <w:tabs>
          <w:tab w:val="clear" w:pos="716"/>
          <w:tab w:val="num" w:pos="567"/>
        </w:tabs>
        <w:spacing w:before="0" w:after="0"/>
        <w:ind w:left="567" w:right="84" w:hanging="567"/>
        <w:jc w:val="both"/>
        <w:rPr>
          <w:rFonts w:ascii="Times New Roman" w:hAnsi="Times New Roman" w:cs="Times New Roman"/>
          <w:sz w:val="24"/>
          <w:szCs w:val="24"/>
        </w:rPr>
      </w:pPr>
      <w:r w:rsidRPr="008A6300">
        <w:rPr>
          <w:rFonts w:ascii="Times New Roman" w:hAnsi="Times New Roman" w:cs="Times New Roman"/>
          <w:b w:val="0"/>
          <w:sz w:val="24"/>
          <w:szCs w:val="24"/>
        </w:rPr>
        <w:t xml:space="preserve">Iepirkuma rezultātā katras iepirkuma daļas ietvaros paredzēts noslēgt līgumu saskaņā ar attiecīgu līguma projektu, kurš pievienots nolikuma </w:t>
      </w:r>
      <w:r w:rsidRPr="008A6300">
        <w:rPr>
          <w:rFonts w:ascii="Times New Roman" w:hAnsi="Times New Roman" w:cs="Times New Roman"/>
          <w:sz w:val="24"/>
          <w:szCs w:val="24"/>
        </w:rPr>
        <w:t>5.pielikumā</w:t>
      </w:r>
      <w:r w:rsidRPr="008A6300">
        <w:rPr>
          <w:rFonts w:ascii="Times New Roman" w:hAnsi="Times New Roman" w:cs="Times New Roman"/>
          <w:b w:val="0"/>
          <w:sz w:val="24"/>
          <w:szCs w:val="24"/>
        </w:rPr>
        <w:t xml:space="preserve">, ar pretendentu, kura piedāvājums ar iepirkumu komisijas lēmumu tiks atzīts </w:t>
      </w:r>
      <w:r w:rsidRPr="008840E3">
        <w:rPr>
          <w:rFonts w:ascii="Times New Roman" w:hAnsi="Times New Roman" w:cs="Times New Roman"/>
          <w:b w:val="0"/>
          <w:sz w:val="24"/>
          <w:szCs w:val="24"/>
        </w:rPr>
        <w:t>par saimnieciski izdevīgāko un nolikuma prasībām atbilstošo.</w:t>
      </w:r>
      <w:r w:rsidRPr="008840E3">
        <w:rPr>
          <w:rFonts w:ascii="Times New Roman" w:eastAsiaTheme="minorHAnsi" w:hAnsi="Times New Roman" w:cs="Times New Roman"/>
          <w:b w:val="0"/>
          <w:bCs w:val="0"/>
          <w:kern w:val="0"/>
          <w:sz w:val="22"/>
          <w:szCs w:val="22"/>
          <w:lang w:eastAsia="en-US"/>
        </w:rPr>
        <w:t xml:space="preserve"> </w:t>
      </w:r>
    </w:p>
    <w:p w14:paraId="468BD200" w14:textId="77777777" w:rsidR="002D1325" w:rsidRPr="00BD4911" w:rsidRDefault="002D1325" w:rsidP="002D1325">
      <w:pPr>
        <w:pStyle w:val="ListParagraph"/>
        <w:numPr>
          <w:ilvl w:val="1"/>
          <w:numId w:val="2"/>
        </w:numPr>
        <w:ind w:left="567" w:hanging="567"/>
        <w:jc w:val="both"/>
      </w:pPr>
      <w:r>
        <w:t>Iepirkuma līguma izpildes gaitā Preces</w:t>
      </w:r>
      <w:r w:rsidRPr="00BD4911">
        <w:t xml:space="preserve"> </w:t>
      </w:r>
      <w:r>
        <w:t xml:space="preserve">piegādes un uzstādīšanas </w:t>
      </w:r>
      <w:r w:rsidRPr="00BD4911">
        <w:t>cena nevar pārsniegt pretendenta finanšu piedāvājumā norādīto.</w:t>
      </w:r>
    </w:p>
    <w:p w14:paraId="7D0414B3" w14:textId="189D43C2" w:rsidR="002D1325" w:rsidRDefault="002D1325" w:rsidP="002D1325">
      <w:pPr>
        <w:pStyle w:val="ListParagraph"/>
        <w:numPr>
          <w:ilvl w:val="1"/>
          <w:numId w:val="2"/>
        </w:numPr>
        <w:ind w:left="567" w:hanging="567"/>
        <w:jc w:val="both"/>
      </w:pPr>
      <w:r>
        <w:t>Izraudzītais</w:t>
      </w:r>
      <w:r w:rsidRPr="004E0333">
        <w:t xml:space="preserve"> pretendent</w:t>
      </w:r>
      <w:r>
        <w:t>s</w:t>
      </w:r>
      <w:r w:rsidRPr="004E0333">
        <w:t xml:space="preserve"> </w:t>
      </w:r>
      <w:r>
        <w:t xml:space="preserve">paraksta līgumu </w:t>
      </w:r>
      <w:r w:rsidRPr="004E0333">
        <w:t xml:space="preserve">pēc adreses </w:t>
      </w:r>
      <w:r w:rsidRPr="004E0333">
        <w:rPr>
          <w:b/>
        </w:rPr>
        <w:t>Ūdensvada iela 3, Daugavpils, Latvijas Republika</w:t>
      </w:r>
      <w:r>
        <w:rPr>
          <w:b/>
        </w:rPr>
        <w:t xml:space="preserve">, </w:t>
      </w:r>
      <w:r>
        <w:t>10 (desmit)</w:t>
      </w:r>
      <w:r w:rsidRPr="004E0333">
        <w:t xml:space="preserve"> dienu laikā no </w:t>
      </w:r>
      <w:r>
        <w:t xml:space="preserve">dienas, kad </w:t>
      </w:r>
      <w:r w:rsidRPr="004E0333">
        <w:t>pasūtītāj</w:t>
      </w:r>
      <w:r>
        <w:t>s</w:t>
      </w:r>
      <w:r w:rsidRPr="004E0333">
        <w:t xml:space="preserve"> </w:t>
      </w:r>
      <w:r>
        <w:t>ir nosūtījis pretendentam uzaicinājumu par attiecīga līguma noslēgšanu</w:t>
      </w:r>
      <w:r w:rsidRPr="004E0333">
        <w:t>. Ja norādītajā termiņā uzvarētājs</w:t>
      </w:r>
      <w:r>
        <w:t xml:space="preserve"> nenodrošina</w:t>
      </w:r>
      <w:r w:rsidRPr="004E0333">
        <w:t xml:space="preserve"> </w:t>
      </w:r>
      <w:r>
        <w:t>līguma</w:t>
      </w:r>
      <w:r w:rsidRPr="0054409E">
        <w:t xml:space="preserve"> </w:t>
      </w:r>
      <w:r>
        <w:t>noslēgšanu</w:t>
      </w:r>
      <w:r w:rsidRPr="004E0333">
        <w:t xml:space="preserve">, pretendents tiek izslēgts </w:t>
      </w:r>
      <w:r>
        <w:t>no dalības iepirkumu procedūrā.</w:t>
      </w:r>
    </w:p>
    <w:p w14:paraId="643D1C0D" w14:textId="148F8F6B" w:rsidR="001374A6" w:rsidRDefault="001374A6" w:rsidP="002D1325">
      <w:pPr>
        <w:pStyle w:val="ListParagraph"/>
        <w:numPr>
          <w:ilvl w:val="1"/>
          <w:numId w:val="2"/>
        </w:numPr>
        <w:ind w:left="567" w:hanging="567"/>
        <w:jc w:val="both"/>
      </w:pPr>
      <w:r>
        <w:t xml:space="preserve">Ja pretendents ir gatavs parakstīt līgumu ar drošu elektronisko parakstu, tas savā piedāvājumā iekļauj </w:t>
      </w:r>
      <w:r w:rsidR="007F20A8">
        <w:t xml:space="preserve">brīvajā formā sastādīto </w:t>
      </w:r>
      <w:r>
        <w:t>apliecinājumu par gatavību parakstīt līgumu ar drošu elektronisko parakstu.</w:t>
      </w:r>
    </w:p>
    <w:p w14:paraId="209B1AE7" w14:textId="77777777" w:rsidR="002D1325" w:rsidRPr="004E0333" w:rsidRDefault="002D1325" w:rsidP="002D1325">
      <w:pPr>
        <w:pStyle w:val="ListParagraph"/>
        <w:ind w:left="567"/>
        <w:jc w:val="both"/>
      </w:pPr>
    </w:p>
    <w:p w14:paraId="7963DDC4" w14:textId="77777777" w:rsidR="002D1325" w:rsidRPr="00A070B9" w:rsidRDefault="002D1325" w:rsidP="002D1325">
      <w:pPr>
        <w:pStyle w:val="Heading1"/>
        <w:keepNext w:val="0"/>
        <w:numPr>
          <w:ilvl w:val="0"/>
          <w:numId w:val="2"/>
        </w:numPr>
        <w:tabs>
          <w:tab w:val="clear" w:pos="360"/>
          <w:tab w:val="num" w:pos="567"/>
        </w:tabs>
        <w:spacing w:before="0" w:after="0"/>
        <w:ind w:left="567" w:right="84" w:hanging="567"/>
        <w:jc w:val="both"/>
        <w:rPr>
          <w:rFonts w:ascii="Times New Roman" w:hAnsi="Times New Roman" w:cs="Times New Roman"/>
          <w:b w:val="0"/>
          <w:sz w:val="24"/>
          <w:szCs w:val="24"/>
        </w:rPr>
      </w:pPr>
      <w:r w:rsidRPr="00A070B9">
        <w:rPr>
          <w:rFonts w:ascii="Times New Roman" w:hAnsi="Times New Roman" w:cs="Times New Roman"/>
          <w:sz w:val="24"/>
          <w:szCs w:val="24"/>
        </w:rPr>
        <w:t>Piedāvājuma vērtēšana un izvēle</w:t>
      </w:r>
    </w:p>
    <w:p w14:paraId="073F9DD8" w14:textId="77777777" w:rsidR="002D1325" w:rsidRPr="00A070B9" w:rsidRDefault="002D1325" w:rsidP="002D1325">
      <w:pPr>
        <w:pStyle w:val="ListParagraph"/>
        <w:numPr>
          <w:ilvl w:val="1"/>
          <w:numId w:val="2"/>
        </w:numPr>
        <w:tabs>
          <w:tab w:val="clear" w:pos="716"/>
          <w:tab w:val="left" w:pos="567"/>
        </w:tabs>
        <w:ind w:left="567" w:hanging="567"/>
        <w:jc w:val="both"/>
      </w:pPr>
      <w:r w:rsidRPr="00A070B9">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atbilstību pasūtītāja izvirzītajām prasībām. Neatbilstoši piedāvājumi tiek noraidīti.</w:t>
      </w:r>
    </w:p>
    <w:p w14:paraId="2E9721D7" w14:textId="77777777" w:rsidR="002D1325" w:rsidRPr="00A070B9" w:rsidRDefault="002D1325" w:rsidP="002D1325">
      <w:pPr>
        <w:pStyle w:val="ListParagraph"/>
        <w:numPr>
          <w:ilvl w:val="1"/>
          <w:numId w:val="2"/>
        </w:numPr>
        <w:tabs>
          <w:tab w:val="clear" w:pos="716"/>
          <w:tab w:val="left" w:pos="567"/>
        </w:tabs>
        <w:ind w:left="567" w:hanging="567"/>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76F9FBAF" w14:textId="77777777" w:rsidR="002D1325" w:rsidRPr="00A070B9" w:rsidRDefault="002D1325" w:rsidP="002D1325">
      <w:pPr>
        <w:pStyle w:val="ListParagraph"/>
        <w:numPr>
          <w:ilvl w:val="1"/>
          <w:numId w:val="2"/>
        </w:numPr>
        <w:tabs>
          <w:tab w:val="clear" w:pos="716"/>
          <w:tab w:val="left" w:pos="567"/>
        </w:tabs>
        <w:ind w:left="567" w:hanging="567"/>
        <w:jc w:val="both"/>
      </w:pPr>
      <w:r w:rsidRPr="00A070B9">
        <w:t>Ja pretendenta piedāvājums neatbilst kādai pasūtītāja izvirzītajai prasībai, komisija tā piedāvājumu tālāk neizskata un pretendentu izslēdz no turpmākās dalības iepirkumā.</w:t>
      </w:r>
    </w:p>
    <w:p w14:paraId="6F396CD2" w14:textId="77777777" w:rsidR="002D1325" w:rsidRPr="00A070B9" w:rsidRDefault="002D1325" w:rsidP="002D1325">
      <w:pPr>
        <w:pStyle w:val="ListParagraph"/>
        <w:numPr>
          <w:ilvl w:val="1"/>
          <w:numId w:val="2"/>
        </w:numPr>
        <w:tabs>
          <w:tab w:val="clear" w:pos="716"/>
          <w:tab w:val="left" w:pos="567"/>
        </w:tabs>
        <w:ind w:left="567" w:hanging="567"/>
        <w:jc w:val="both"/>
      </w:pPr>
      <w:r w:rsidRPr="00A070B9">
        <w:lastRenderedPageBreak/>
        <w:t>Ja pretendenta piedāvājums skaidri, viennozīmīgi un nepārprotami neatspoguļo izvirzīto prasību izpildi, komisija šo piedāvājumu noraida un tālāk neizskata.</w:t>
      </w:r>
    </w:p>
    <w:p w14:paraId="0910A50F" w14:textId="77777777" w:rsidR="002D1325" w:rsidRDefault="002D1325" w:rsidP="002D1325">
      <w:pPr>
        <w:pStyle w:val="ListParagraph"/>
        <w:numPr>
          <w:ilvl w:val="1"/>
          <w:numId w:val="2"/>
        </w:numPr>
        <w:tabs>
          <w:tab w:val="clear" w:pos="716"/>
          <w:tab w:val="left" w:pos="567"/>
        </w:tabs>
        <w:ind w:left="567" w:hanging="567"/>
        <w:jc w:val="both"/>
      </w:pPr>
      <w:r w:rsidRPr="00A070B9">
        <w:t>Piedāvājumu vērtēšanas laikā komisija pārbauda, vai piedāvājumos nav aritmētisko kļūdu. Ja kļūdas tiek konstatētas, komisija tās izlabo.</w:t>
      </w:r>
    </w:p>
    <w:p w14:paraId="5E98F229" w14:textId="13FDD125" w:rsidR="002D1325" w:rsidRPr="004B037F" w:rsidRDefault="002D1325" w:rsidP="002D1325">
      <w:pPr>
        <w:widowControl w:val="0"/>
        <w:numPr>
          <w:ilvl w:val="1"/>
          <w:numId w:val="2"/>
        </w:numPr>
        <w:tabs>
          <w:tab w:val="clear" w:pos="716"/>
          <w:tab w:val="num" w:pos="567"/>
          <w:tab w:val="left" w:pos="1276"/>
        </w:tabs>
        <w:ind w:left="567" w:hanging="567"/>
        <w:jc w:val="both"/>
        <w:rPr>
          <w:b/>
          <w:bCs/>
          <w:snapToGrid w:val="0"/>
        </w:rPr>
      </w:pPr>
      <w:r w:rsidRPr="004B037F">
        <w:t xml:space="preserve">Iepirkuma komisija izvēlas </w:t>
      </w:r>
      <w:r w:rsidRPr="004B037F">
        <w:rPr>
          <w:b/>
        </w:rPr>
        <w:t>1 (vienu)</w:t>
      </w:r>
      <w:r w:rsidRPr="004B037F">
        <w:t xml:space="preserve"> </w:t>
      </w:r>
      <w:r w:rsidRPr="004B037F">
        <w:rPr>
          <w:b/>
        </w:rPr>
        <w:t xml:space="preserve">saimnieciski izdevīgāko piedāvājumu </w:t>
      </w:r>
      <w:r w:rsidRPr="004B037F">
        <w:t>no pas</w:t>
      </w:r>
      <w:bookmarkStart w:id="4" w:name="_Toc61422145"/>
      <w:r w:rsidRPr="004B037F">
        <w:t>ūtītāja prasībām atbilstošajiem, vadoties pēc šādiem vērtēšanas kritērijiem un to vērtībām:</w:t>
      </w:r>
    </w:p>
    <w:p w14:paraId="0B4D36DC" w14:textId="77777777" w:rsidR="001374A6" w:rsidRPr="008840E3" w:rsidRDefault="001374A6" w:rsidP="004B037F">
      <w:pPr>
        <w:widowControl w:val="0"/>
        <w:tabs>
          <w:tab w:val="left" w:pos="1276"/>
        </w:tabs>
        <w:jc w:val="both"/>
        <w:rPr>
          <w:b/>
          <w:bCs/>
          <w:snapToGrid w:val="0"/>
          <w:color w:val="00B050"/>
        </w:rPr>
      </w:pPr>
    </w:p>
    <w:tbl>
      <w:tblPr>
        <w:tblStyle w:val="TableGrid"/>
        <w:tblW w:w="9356" w:type="dxa"/>
        <w:tblInd w:w="-147" w:type="dxa"/>
        <w:tblLook w:val="04A0" w:firstRow="1" w:lastRow="0" w:firstColumn="1" w:lastColumn="0" w:noHBand="0" w:noVBand="1"/>
      </w:tblPr>
      <w:tblGrid>
        <w:gridCol w:w="1456"/>
        <w:gridCol w:w="6537"/>
        <w:gridCol w:w="1363"/>
      </w:tblGrid>
      <w:tr w:rsidR="002D1325" w:rsidRPr="00FA025B" w14:paraId="765A964B" w14:textId="77777777" w:rsidTr="00995638">
        <w:trPr>
          <w:trHeight w:val="688"/>
        </w:trPr>
        <w:tc>
          <w:tcPr>
            <w:tcW w:w="993" w:type="dxa"/>
            <w:shd w:val="clear" w:color="auto" w:fill="D9D9D9" w:themeFill="background1" w:themeFillShade="D9"/>
            <w:vAlign w:val="center"/>
          </w:tcPr>
          <w:p w14:paraId="2C8EF433" w14:textId="041FCFFA" w:rsidR="002D1325" w:rsidRPr="00880A91" w:rsidRDefault="00826CCA" w:rsidP="00995638">
            <w:pPr>
              <w:jc w:val="center"/>
              <w:rPr>
                <w:b/>
              </w:rPr>
            </w:pPr>
            <w:r>
              <w:rPr>
                <w:b/>
              </w:rPr>
              <w:t>Kritēriju apzīmējums</w:t>
            </w:r>
          </w:p>
        </w:tc>
        <w:tc>
          <w:tcPr>
            <w:tcW w:w="7000" w:type="dxa"/>
            <w:shd w:val="clear" w:color="auto" w:fill="D9D9D9" w:themeFill="background1" w:themeFillShade="D9"/>
            <w:vAlign w:val="center"/>
          </w:tcPr>
          <w:p w14:paraId="033B1230" w14:textId="77777777" w:rsidR="002D1325" w:rsidRPr="00880A91" w:rsidRDefault="002D1325" w:rsidP="00995638">
            <w:pPr>
              <w:jc w:val="center"/>
              <w:rPr>
                <w:b/>
              </w:rPr>
            </w:pPr>
            <w:r w:rsidRPr="00880A91">
              <w:rPr>
                <w:b/>
              </w:rPr>
              <w:t>Kritēriji</w:t>
            </w:r>
            <w:r>
              <w:rPr>
                <w:b/>
              </w:rPr>
              <w:t xml:space="preserve"> </w:t>
            </w:r>
            <w:r w:rsidRPr="00B72846">
              <w:rPr>
                <w:b/>
              </w:rPr>
              <w:t>1.iepirkuma daļai</w:t>
            </w:r>
          </w:p>
        </w:tc>
        <w:tc>
          <w:tcPr>
            <w:tcW w:w="1363" w:type="dxa"/>
            <w:shd w:val="clear" w:color="auto" w:fill="D9D9D9" w:themeFill="background1" w:themeFillShade="D9"/>
            <w:vAlign w:val="center"/>
          </w:tcPr>
          <w:p w14:paraId="0C355DC2" w14:textId="6C569C24" w:rsidR="002D1325" w:rsidRPr="00880A91" w:rsidRDefault="002D1325" w:rsidP="00995638">
            <w:pPr>
              <w:jc w:val="center"/>
              <w:rPr>
                <w:b/>
              </w:rPr>
            </w:pPr>
            <w:r>
              <w:rPr>
                <w:b/>
              </w:rPr>
              <w:t>Maksimālā skaitliskā vērtība</w:t>
            </w:r>
            <w:r w:rsidR="00826CCA">
              <w:rPr>
                <w:b/>
              </w:rPr>
              <w:t xml:space="preserve">, </w:t>
            </w:r>
            <m:oMath>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A</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B</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C</m:t>
                  </m:r>
                </m:sub>
              </m:sSub>
            </m:oMath>
          </w:p>
        </w:tc>
      </w:tr>
      <w:tr w:rsidR="002D1325" w:rsidRPr="00FA025B" w14:paraId="2F40C7BB" w14:textId="77777777" w:rsidTr="00995638">
        <w:trPr>
          <w:trHeight w:val="1338"/>
        </w:trPr>
        <w:tc>
          <w:tcPr>
            <w:tcW w:w="993" w:type="dxa"/>
          </w:tcPr>
          <w:p w14:paraId="0C44C2A3" w14:textId="77777777" w:rsidR="002D1325" w:rsidRDefault="002D1325" w:rsidP="00995638">
            <w:pPr>
              <w:jc w:val="center"/>
              <w:rPr>
                <w:b/>
              </w:rPr>
            </w:pPr>
          </w:p>
          <w:p w14:paraId="44EB9419" w14:textId="77777777" w:rsidR="002D1325" w:rsidRPr="00D13BC3" w:rsidRDefault="002D1325" w:rsidP="00995638">
            <w:pPr>
              <w:jc w:val="center"/>
              <w:rPr>
                <w:b/>
              </w:rPr>
            </w:pPr>
            <w:r w:rsidRPr="00D13BC3">
              <w:rPr>
                <w:b/>
              </w:rPr>
              <w:t>A</w:t>
            </w:r>
          </w:p>
        </w:tc>
        <w:tc>
          <w:tcPr>
            <w:tcW w:w="7000" w:type="dxa"/>
            <w:shd w:val="clear" w:color="auto" w:fill="FFFFFF" w:themeFill="background1"/>
          </w:tcPr>
          <w:p w14:paraId="1C9D555B" w14:textId="77777777" w:rsidR="002D1325" w:rsidRPr="00FA025B" w:rsidRDefault="002D1325" w:rsidP="00995638">
            <w:pPr>
              <w:rPr>
                <w:b/>
                <w:lang w:eastAsia="en-US"/>
              </w:rPr>
            </w:pPr>
            <w:r>
              <w:rPr>
                <w:b/>
              </w:rPr>
              <w:t xml:space="preserve">Kopējas izmaksas </w:t>
            </w:r>
            <w:r>
              <w:rPr>
                <w:bCs/>
                <w:iCs/>
              </w:rPr>
              <w:t>a</w:t>
            </w:r>
            <w:r w:rsidRPr="00FA025B">
              <w:rPr>
                <w:bCs/>
                <w:iCs/>
              </w:rPr>
              <w:t>izbīdņa DN400, atloku kompensatoru DN400 (2 gabali) un DN800 piegāde un uzstādīšana uz gaisa cauruļvada kanalizācijas attīrīšanas iekārtās, Daugavpilī</w:t>
            </w:r>
          </w:p>
        </w:tc>
        <w:tc>
          <w:tcPr>
            <w:tcW w:w="1363" w:type="dxa"/>
            <w:shd w:val="clear" w:color="auto" w:fill="FFFFFF" w:themeFill="background1"/>
          </w:tcPr>
          <w:p w14:paraId="5AE04878" w14:textId="77777777" w:rsidR="002D1325" w:rsidRDefault="002D1325" w:rsidP="00995638">
            <w:pPr>
              <w:jc w:val="center"/>
              <w:rPr>
                <w:b/>
                <w:lang w:eastAsia="en-US"/>
              </w:rPr>
            </w:pPr>
          </w:p>
          <w:p w14:paraId="6948F736" w14:textId="77777777" w:rsidR="002D1325" w:rsidRPr="00FA025B" w:rsidRDefault="002D1325" w:rsidP="00995638">
            <w:pPr>
              <w:jc w:val="center"/>
              <w:rPr>
                <w:b/>
                <w:lang w:eastAsia="en-US"/>
              </w:rPr>
            </w:pPr>
            <w:r>
              <w:rPr>
                <w:b/>
                <w:lang w:eastAsia="en-US"/>
              </w:rPr>
              <w:t>70</w:t>
            </w:r>
          </w:p>
        </w:tc>
      </w:tr>
      <w:tr w:rsidR="002D1325" w:rsidRPr="005E12C4" w14:paraId="2B8D27E5" w14:textId="77777777" w:rsidTr="00995638">
        <w:trPr>
          <w:trHeight w:val="825"/>
        </w:trPr>
        <w:tc>
          <w:tcPr>
            <w:tcW w:w="993" w:type="dxa"/>
          </w:tcPr>
          <w:p w14:paraId="633B2719" w14:textId="77777777" w:rsidR="002D1325" w:rsidRDefault="002D1325" w:rsidP="00995638">
            <w:pPr>
              <w:jc w:val="center"/>
              <w:rPr>
                <w:b/>
              </w:rPr>
            </w:pPr>
          </w:p>
          <w:p w14:paraId="6F57E5F0" w14:textId="77777777" w:rsidR="002D1325" w:rsidRPr="00FA025B" w:rsidRDefault="002D1325" w:rsidP="00995638">
            <w:pPr>
              <w:jc w:val="center"/>
              <w:rPr>
                <w:b/>
              </w:rPr>
            </w:pPr>
            <w:r>
              <w:rPr>
                <w:b/>
              </w:rPr>
              <w:t>B</w:t>
            </w:r>
          </w:p>
        </w:tc>
        <w:tc>
          <w:tcPr>
            <w:tcW w:w="7000" w:type="dxa"/>
            <w:shd w:val="clear" w:color="auto" w:fill="FFFFFF" w:themeFill="background1"/>
          </w:tcPr>
          <w:p w14:paraId="1A1D0BB2" w14:textId="7A3BFA26" w:rsidR="002D1325" w:rsidRPr="002D05FA" w:rsidRDefault="002D1325" w:rsidP="00995638">
            <w:pPr>
              <w:rPr>
                <w:lang w:eastAsia="en-US"/>
              </w:rPr>
            </w:pPr>
            <w:r w:rsidRPr="002D05FA">
              <w:t>Darbu izpildes termiņš, dienās, ievērojot Nolikuma</w:t>
            </w:r>
            <w:r w:rsidR="001374A6" w:rsidRPr="004B037F">
              <w:t xml:space="preserve"> </w:t>
            </w:r>
            <w:r w:rsidR="001374A6">
              <w:rPr>
                <w:lang w:val="ru-RU"/>
              </w:rPr>
              <w:fldChar w:fldCharType="begin"/>
            </w:r>
            <w:r w:rsidR="001374A6" w:rsidRPr="004B037F">
              <w:instrText xml:space="preserve"> REF _Ref496178217 \r \h </w:instrText>
            </w:r>
            <w:r w:rsidR="001374A6">
              <w:rPr>
                <w:lang w:val="ru-RU"/>
              </w:rPr>
            </w:r>
            <w:r w:rsidR="001374A6">
              <w:rPr>
                <w:lang w:val="ru-RU"/>
              </w:rPr>
              <w:fldChar w:fldCharType="separate"/>
            </w:r>
            <w:r w:rsidR="00592698">
              <w:t>2.6</w:t>
            </w:r>
            <w:r w:rsidR="001374A6">
              <w:rPr>
                <w:lang w:val="ru-RU"/>
              </w:rPr>
              <w:fldChar w:fldCharType="end"/>
            </w:r>
            <w:r w:rsidRPr="002D05FA">
              <w:t>.punkta maksimāli noteikto.</w:t>
            </w:r>
          </w:p>
        </w:tc>
        <w:tc>
          <w:tcPr>
            <w:tcW w:w="1363" w:type="dxa"/>
            <w:shd w:val="clear" w:color="auto" w:fill="FFFFFF" w:themeFill="background1"/>
          </w:tcPr>
          <w:p w14:paraId="67566788" w14:textId="77777777" w:rsidR="002D1325" w:rsidRDefault="002D1325" w:rsidP="00995638">
            <w:pPr>
              <w:jc w:val="center"/>
              <w:rPr>
                <w:b/>
                <w:lang w:eastAsia="en-US"/>
              </w:rPr>
            </w:pPr>
          </w:p>
          <w:p w14:paraId="78CEAB43" w14:textId="69F882CE" w:rsidR="002D1325" w:rsidRPr="000F513F" w:rsidRDefault="00D23E9A" w:rsidP="00995638">
            <w:pPr>
              <w:jc w:val="center"/>
              <w:rPr>
                <w:b/>
                <w:lang w:eastAsia="en-US"/>
              </w:rPr>
            </w:pPr>
            <w:r>
              <w:rPr>
                <w:b/>
                <w:lang w:eastAsia="en-US"/>
              </w:rPr>
              <w:t>10</w:t>
            </w:r>
          </w:p>
        </w:tc>
      </w:tr>
      <w:tr w:rsidR="00D23E9A" w:rsidRPr="005E12C4" w14:paraId="1A594CE0" w14:textId="77777777" w:rsidTr="00995638">
        <w:trPr>
          <w:trHeight w:val="825"/>
        </w:trPr>
        <w:tc>
          <w:tcPr>
            <w:tcW w:w="993" w:type="dxa"/>
          </w:tcPr>
          <w:p w14:paraId="26A52A7E" w14:textId="4EF2D30D" w:rsidR="00D23E9A" w:rsidRDefault="00D23E9A" w:rsidP="00995638">
            <w:pPr>
              <w:jc w:val="center"/>
              <w:rPr>
                <w:b/>
              </w:rPr>
            </w:pPr>
            <w:r>
              <w:rPr>
                <w:b/>
              </w:rPr>
              <w:t>C</w:t>
            </w:r>
          </w:p>
        </w:tc>
        <w:tc>
          <w:tcPr>
            <w:tcW w:w="7000" w:type="dxa"/>
            <w:shd w:val="clear" w:color="auto" w:fill="FFFFFF" w:themeFill="background1"/>
          </w:tcPr>
          <w:p w14:paraId="295BF226" w14:textId="0B02A44A" w:rsidR="00D23E9A" w:rsidRPr="00D23E9A" w:rsidRDefault="00D23E9A" w:rsidP="00995638">
            <w:r w:rsidRPr="004B037F">
              <w:t>Līguma projektā</w:t>
            </w:r>
            <w:r w:rsidRPr="004B037F">
              <w:rPr>
                <w:lang w:val="en-US"/>
              </w:rPr>
              <w:t xml:space="preserve"> </w:t>
            </w:r>
            <w:r>
              <w:rPr>
                <w:lang w:val="en-US"/>
              </w:rPr>
              <w:t>4.8</w:t>
            </w:r>
            <w:r w:rsidRPr="00D23E9A">
              <w:t>.punkt</w:t>
            </w:r>
            <w:r>
              <w:t>ā</w:t>
            </w:r>
            <w:r w:rsidRPr="004B037F">
              <w:t xml:space="preserve"> paredzētā līgumsoda apmērs, bet ne mazāks par 30 EUR, EUR</w:t>
            </w:r>
          </w:p>
        </w:tc>
        <w:tc>
          <w:tcPr>
            <w:tcW w:w="1363" w:type="dxa"/>
            <w:shd w:val="clear" w:color="auto" w:fill="FFFFFF" w:themeFill="background1"/>
          </w:tcPr>
          <w:p w14:paraId="03B4AED9" w14:textId="77777777" w:rsidR="00D23E9A" w:rsidRDefault="00D23E9A" w:rsidP="00995638">
            <w:pPr>
              <w:jc w:val="center"/>
              <w:rPr>
                <w:b/>
                <w:lang w:eastAsia="en-US"/>
              </w:rPr>
            </w:pPr>
          </w:p>
          <w:p w14:paraId="4765757E" w14:textId="6CF81118" w:rsidR="00D23E9A" w:rsidRDefault="00D23E9A" w:rsidP="00995638">
            <w:pPr>
              <w:jc w:val="center"/>
              <w:rPr>
                <w:b/>
                <w:lang w:eastAsia="en-US"/>
              </w:rPr>
            </w:pPr>
            <w:r>
              <w:rPr>
                <w:b/>
                <w:lang w:eastAsia="en-US"/>
              </w:rPr>
              <w:t>20</w:t>
            </w:r>
          </w:p>
        </w:tc>
      </w:tr>
      <w:tr w:rsidR="002D1325" w:rsidRPr="005E12C4" w14:paraId="1A783039" w14:textId="77777777" w:rsidTr="00995638">
        <w:trPr>
          <w:trHeight w:val="825"/>
        </w:trPr>
        <w:tc>
          <w:tcPr>
            <w:tcW w:w="993" w:type="dxa"/>
          </w:tcPr>
          <w:p w14:paraId="61404E16" w14:textId="77777777" w:rsidR="002D1325" w:rsidRPr="00880A91" w:rsidRDefault="002D1325" w:rsidP="00995638">
            <w:pPr>
              <w:jc w:val="center"/>
              <w:rPr>
                <w:b/>
              </w:rPr>
            </w:pPr>
          </w:p>
        </w:tc>
        <w:tc>
          <w:tcPr>
            <w:tcW w:w="7000" w:type="dxa"/>
            <w:shd w:val="clear" w:color="auto" w:fill="FFFFFF" w:themeFill="background1"/>
          </w:tcPr>
          <w:p w14:paraId="7B009049" w14:textId="77777777" w:rsidR="002D1325" w:rsidRDefault="002D1325" w:rsidP="00995638">
            <w:pPr>
              <w:rPr>
                <w:b/>
              </w:rPr>
            </w:pPr>
          </w:p>
          <w:p w14:paraId="5FAC28BE" w14:textId="77777777" w:rsidR="002D1325" w:rsidRPr="00880A91" w:rsidRDefault="002D1325" w:rsidP="00995638">
            <w:pPr>
              <w:rPr>
                <w:b/>
              </w:rPr>
            </w:pPr>
            <w:r>
              <w:rPr>
                <w:b/>
              </w:rPr>
              <w:t>Maksimālais</w:t>
            </w:r>
            <w:r w:rsidRPr="00880A91">
              <w:rPr>
                <w:b/>
              </w:rPr>
              <w:t xml:space="preserve"> </w:t>
            </w:r>
            <w:r>
              <w:rPr>
                <w:b/>
              </w:rPr>
              <w:t>iegūstamais kopējais punktu skaits</w:t>
            </w:r>
          </w:p>
        </w:tc>
        <w:tc>
          <w:tcPr>
            <w:tcW w:w="1363" w:type="dxa"/>
            <w:shd w:val="clear" w:color="auto" w:fill="FFFFFF" w:themeFill="background1"/>
          </w:tcPr>
          <w:p w14:paraId="6AA3F456" w14:textId="77777777" w:rsidR="002D1325" w:rsidRDefault="002D1325" w:rsidP="00995638">
            <w:pPr>
              <w:jc w:val="center"/>
              <w:rPr>
                <w:b/>
              </w:rPr>
            </w:pPr>
          </w:p>
          <w:p w14:paraId="2EE175FD" w14:textId="77777777" w:rsidR="002D1325" w:rsidRPr="00880A91" w:rsidRDefault="002D1325" w:rsidP="00995638">
            <w:pPr>
              <w:jc w:val="center"/>
              <w:rPr>
                <w:b/>
              </w:rPr>
            </w:pPr>
            <w:r w:rsidRPr="00880A91">
              <w:rPr>
                <w:b/>
              </w:rPr>
              <w:t>100</w:t>
            </w:r>
          </w:p>
        </w:tc>
      </w:tr>
    </w:tbl>
    <w:p w14:paraId="0FDEAEDC" w14:textId="77777777" w:rsidR="002D1325" w:rsidRDefault="002D1325" w:rsidP="002D1325">
      <w:pPr>
        <w:jc w:val="right"/>
        <w:rPr>
          <w:b/>
        </w:rPr>
      </w:pPr>
    </w:p>
    <w:p w14:paraId="6CE6F194" w14:textId="77777777" w:rsidR="002D1325" w:rsidRDefault="002D1325" w:rsidP="002D1325">
      <w:pPr>
        <w:jc w:val="right"/>
        <w:rPr>
          <w:b/>
        </w:rPr>
      </w:pPr>
    </w:p>
    <w:tbl>
      <w:tblPr>
        <w:tblStyle w:val="TableGrid"/>
        <w:tblW w:w="9356" w:type="dxa"/>
        <w:tblInd w:w="-147" w:type="dxa"/>
        <w:tblLook w:val="04A0" w:firstRow="1" w:lastRow="0" w:firstColumn="1" w:lastColumn="0" w:noHBand="0" w:noVBand="1"/>
      </w:tblPr>
      <w:tblGrid>
        <w:gridCol w:w="1456"/>
        <w:gridCol w:w="6537"/>
        <w:gridCol w:w="1363"/>
      </w:tblGrid>
      <w:tr w:rsidR="002D1325" w:rsidRPr="00FA025B" w14:paraId="5187C854" w14:textId="77777777" w:rsidTr="00995638">
        <w:trPr>
          <w:trHeight w:val="688"/>
        </w:trPr>
        <w:tc>
          <w:tcPr>
            <w:tcW w:w="993" w:type="dxa"/>
            <w:shd w:val="clear" w:color="auto" w:fill="D9D9D9" w:themeFill="background1" w:themeFillShade="D9"/>
            <w:vAlign w:val="center"/>
          </w:tcPr>
          <w:p w14:paraId="72CEBBCA" w14:textId="59EB213D" w:rsidR="002D1325" w:rsidRPr="00880A91" w:rsidRDefault="00826CCA" w:rsidP="00995638">
            <w:pPr>
              <w:jc w:val="center"/>
              <w:rPr>
                <w:b/>
              </w:rPr>
            </w:pPr>
            <w:r>
              <w:rPr>
                <w:b/>
              </w:rPr>
              <w:t>Kritēriju apzīmējums</w:t>
            </w:r>
          </w:p>
        </w:tc>
        <w:tc>
          <w:tcPr>
            <w:tcW w:w="7000" w:type="dxa"/>
            <w:shd w:val="clear" w:color="auto" w:fill="D9D9D9" w:themeFill="background1" w:themeFillShade="D9"/>
            <w:vAlign w:val="center"/>
          </w:tcPr>
          <w:p w14:paraId="00072C7F" w14:textId="77777777" w:rsidR="002D1325" w:rsidRPr="00880A91" w:rsidRDefault="002D1325" w:rsidP="00995638">
            <w:pPr>
              <w:jc w:val="center"/>
              <w:rPr>
                <w:b/>
              </w:rPr>
            </w:pPr>
            <w:r w:rsidRPr="00880A91">
              <w:rPr>
                <w:b/>
              </w:rPr>
              <w:t>Kritēriji</w:t>
            </w:r>
            <w:r>
              <w:rPr>
                <w:b/>
              </w:rPr>
              <w:t xml:space="preserve"> 2</w:t>
            </w:r>
            <w:r w:rsidRPr="00B72846">
              <w:rPr>
                <w:b/>
              </w:rPr>
              <w:t>.iepirkuma daļai</w:t>
            </w:r>
          </w:p>
        </w:tc>
        <w:tc>
          <w:tcPr>
            <w:tcW w:w="1363" w:type="dxa"/>
            <w:shd w:val="clear" w:color="auto" w:fill="D9D9D9" w:themeFill="background1" w:themeFillShade="D9"/>
            <w:vAlign w:val="center"/>
          </w:tcPr>
          <w:p w14:paraId="2E42BE35" w14:textId="5803C435" w:rsidR="002D1325" w:rsidRPr="00880A91" w:rsidRDefault="002D1325" w:rsidP="00995638">
            <w:pPr>
              <w:jc w:val="center"/>
              <w:rPr>
                <w:b/>
              </w:rPr>
            </w:pPr>
            <w:r>
              <w:rPr>
                <w:b/>
              </w:rPr>
              <w:t>Maksimālā skaitliskā vērtība</w:t>
            </w:r>
            <w:r w:rsidR="00826CCA">
              <w:rPr>
                <w:b/>
              </w:rPr>
              <w:t xml:space="preserve">, </w:t>
            </w:r>
            <m:oMath>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D</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E</m:t>
                  </m:r>
                </m:sub>
              </m:sSub>
            </m:oMath>
            <w:r w:rsidR="00826CCA">
              <w:rPr>
                <w:b/>
              </w:rPr>
              <w:t xml:space="preserve"> </w:t>
            </w:r>
          </w:p>
        </w:tc>
      </w:tr>
      <w:tr w:rsidR="002D1325" w:rsidRPr="00FA025B" w14:paraId="75A9B27D" w14:textId="77777777" w:rsidTr="00995638">
        <w:trPr>
          <w:trHeight w:val="891"/>
        </w:trPr>
        <w:tc>
          <w:tcPr>
            <w:tcW w:w="993" w:type="dxa"/>
          </w:tcPr>
          <w:p w14:paraId="611D1428" w14:textId="77777777" w:rsidR="002D1325" w:rsidRDefault="002D1325" w:rsidP="00995638">
            <w:pPr>
              <w:jc w:val="center"/>
              <w:rPr>
                <w:b/>
              </w:rPr>
            </w:pPr>
          </w:p>
          <w:p w14:paraId="339B33F9" w14:textId="7DBF148A" w:rsidR="002D1325" w:rsidRPr="00D13BC3" w:rsidRDefault="00D23E9A" w:rsidP="00995638">
            <w:pPr>
              <w:jc w:val="center"/>
              <w:rPr>
                <w:b/>
              </w:rPr>
            </w:pPr>
            <w:r>
              <w:rPr>
                <w:b/>
              </w:rPr>
              <w:t>D</w:t>
            </w:r>
          </w:p>
        </w:tc>
        <w:tc>
          <w:tcPr>
            <w:tcW w:w="7000" w:type="dxa"/>
            <w:shd w:val="clear" w:color="auto" w:fill="FFFFFF" w:themeFill="background1"/>
          </w:tcPr>
          <w:p w14:paraId="6425B172" w14:textId="77777777" w:rsidR="002D1325" w:rsidRPr="00D13BC3" w:rsidRDefault="002D1325" w:rsidP="00995638">
            <w:pPr>
              <w:rPr>
                <w:b/>
                <w:highlight w:val="red"/>
              </w:rPr>
            </w:pPr>
            <w:r>
              <w:rPr>
                <w:b/>
              </w:rPr>
              <w:t xml:space="preserve">Kopējas izmaksas </w:t>
            </w:r>
            <w:r w:rsidRPr="00D13BC3">
              <w:rPr>
                <w:bCs/>
                <w:iCs/>
              </w:rPr>
              <w:t>elektroenerģijas skaitītāju piegāde un uzstādīšana Daugavpils pilsētas kanalizācijas attīrīšanas iekārtu objektos</w:t>
            </w:r>
          </w:p>
        </w:tc>
        <w:tc>
          <w:tcPr>
            <w:tcW w:w="1363" w:type="dxa"/>
            <w:shd w:val="clear" w:color="auto" w:fill="FFFFFF" w:themeFill="background1"/>
          </w:tcPr>
          <w:p w14:paraId="15154207" w14:textId="77777777" w:rsidR="002D1325" w:rsidRDefault="002D1325" w:rsidP="00995638">
            <w:pPr>
              <w:jc w:val="center"/>
              <w:rPr>
                <w:b/>
                <w:lang w:eastAsia="en-US"/>
              </w:rPr>
            </w:pPr>
          </w:p>
          <w:p w14:paraId="6B92B153" w14:textId="77777777" w:rsidR="002D1325" w:rsidRPr="00FA025B" w:rsidRDefault="002D1325" w:rsidP="00995638">
            <w:pPr>
              <w:jc w:val="center"/>
              <w:rPr>
                <w:b/>
                <w:lang w:eastAsia="en-US"/>
              </w:rPr>
            </w:pPr>
            <w:r>
              <w:rPr>
                <w:b/>
                <w:lang w:eastAsia="en-US"/>
              </w:rPr>
              <w:t>70</w:t>
            </w:r>
          </w:p>
        </w:tc>
      </w:tr>
      <w:tr w:rsidR="002D1325" w:rsidRPr="005E12C4" w14:paraId="5833FCEB" w14:textId="77777777" w:rsidTr="00995638">
        <w:trPr>
          <w:trHeight w:val="825"/>
        </w:trPr>
        <w:tc>
          <w:tcPr>
            <w:tcW w:w="993" w:type="dxa"/>
          </w:tcPr>
          <w:p w14:paraId="0A3150A3" w14:textId="77777777" w:rsidR="002D1325" w:rsidRDefault="002D1325" w:rsidP="00995638">
            <w:pPr>
              <w:jc w:val="center"/>
              <w:rPr>
                <w:b/>
              </w:rPr>
            </w:pPr>
          </w:p>
          <w:p w14:paraId="20EF2DFF" w14:textId="2683EE11" w:rsidR="002D1325" w:rsidRPr="00FA025B" w:rsidRDefault="00D23E9A" w:rsidP="00995638">
            <w:pPr>
              <w:jc w:val="center"/>
              <w:rPr>
                <w:b/>
              </w:rPr>
            </w:pPr>
            <w:r>
              <w:rPr>
                <w:b/>
              </w:rPr>
              <w:t>E</w:t>
            </w:r>
          </w:p>
        </w:tc>
        <w:tc>
          <w:tcPr>
            <w:tcW w:w="7000" w:type="dxa"/>
            <w:shd w:val="clear" w:color="auto" w:fill="FFFFFF" w:themeFill="background1"/>
          </w:tcPr>
          <w:p w14:paraId="12C44CA2" w14:textId="2E50C670" w:rsidR="002D1325" w:rsidRPr="002D05FA" w:rsidRDefault="002D1325" w:rsidP="00995638">
            <w:pPr>
              <w:rPr>
                <w:lang w:eastAsia="en-US"/>
              </w:rPr>
            </w:pPr>
            <w:r w:rsidRPr="002D05FA">
              <w:t>Darbu izpildes termiņš, dienās, ievērojot Nolikuma</w:t>
            </w:r>
            <w:r w:rsidR="001374A6" w:rsidRPr="004B037F">
              <w:t xml:space="preserve"> </w:t>
            </w:r>
            <w:r w:rsidR="001374A6">
              <w:fldChar w:fldCharType="begin"/>
            </w:r>
            <w:r w:rsidR="001374A6">
              <w:instrText xml:space="preserve"> REF _Ref496178217 \r \h </w:instrText>
            </w:r>
            <w:r w:rsidR="001374A6">
              <w:fldChar w:fldCharType="separate"/>
            </w:r>
            <w:r w:rsidR="00592698">
              <w:t>2.6</w:t>
            </w:r>
            <w:r w:rsidR="001374A6">
              <w:fldChar w:fldCharType="end"/>
            </w:r>
            <w:r w:rsidRPr="002D05FA">
              <w:t>.punkta maksimāli noteikto.</w:t>
            </w:r>
          </w:p>
        </w:tc>
        <w:tc>
          <w:tcPr>
            <w:tcW w:w="1363" w:type="dxa"/>
            <w:shd w:val="clear" w:color="auto" w:fill="FFFFFF" w:themeFill="background1"/>
          </w:tcPr>
          <w:p w14:paraId="0FBC90C9" w14:textId="77777777" w:rsidR="002D1325" w:rsidRDefault="002D1325" w:rsidP="00995638">
            <w:pPr>
              <w:jc w:val="center"/>
              <w:rPr>
                <w:b/>
                <w:lang w:eastAsia="en-US"/>
              </w:rPr>
            </w:pPr>
          </w:p>
          <w:p w14:paraId="500B2FC2" w14:textId="77777777" w:rsidR="002D1325" w:rsidRPr="000F513F" w:rsidRDefault="002D1325" w:rsidP="00995638">
            <w:pPr>
              <w:jc w:val="center"/>
              <w:rPr>
                <w:b/>
                <w:lang w:eastAsia="en-US"/>
              </w:rPr>
            </w:pPr>
            <w:r>
              <w:rPr>
                <w:b/>
                <w:lang w:eastAsia="en-US"/>
              </w:rPr>
              <w:t>30</w:t>
            </w:r>
          </w:p>
        </w:tc>
      </w:tr>
      <w:tr w:rsidR="002D1325" w:rsidRPr="005E12C4" w14:paraId="56D5CDAD" w14:textId="77777777" w:rsidTr="00995638">
        <w:trPr>
          <w:trHeight w:val="825"/>
        </w:trPr>
        <w:tc>
          <w:tcPr>
            <w:tcW w:w="993" w:type="dxa"/>
          </w:tcPr>
          <w:p w14:paraId="5D7A9C3C" w14:textId="77777777" w:rsidR="002D1325" w:rsidRPr="00880A91" w:rsidRDefault="002D1325" w:rsidP="00995638">
            <w:pPr>
              <w:jc w:val="center"/>
              <w:rPr>
                <w:b/>
              </w:rPr>
            </w:pPr>
          </w:p>
        </w:tc>
        <w:tc>
          <w:tcPr>
            <w:tcW w:w="7000" w:type="dxa"/>
            <w:shd w:val="clear" w:color="auto" w:fill="FFFFFF" w:themeFill="background1"/>
          </w:tcPr>
          <w:p w14:paraId="43C893F8" w14:textId="77777777" w:rsidR="002D1325" w:rsidRDefault="002D1325" w:rsidP="00995638">
            <w:pPr>
              <w:rPr>
                <w:b/>
              </w:rPr>
            </w:pPr>
          </w:p>
          <w:p w14:paraId="00E179B3" w14:textId="77777777" w:rsidR="002D1325" w:rsidRPr="00880A91" w:rsidRDefault="002D1325" w:rsidP="00995638">
            <w:pPr>
              <w:rPr>
                <w:b/>
              </w:rPr>
            </w:pPr>
            <w:r>
              <w:rPr>
                <w:b/>
              </w:rPr>
              <w:t>Maksimālais</w:t>
            </w:r>
            <w:r w:rsidRPr="00880A91">
              <w:rPr>
                <w:b/>
              </w:rPr>
              <w:t xml:space="preserve"> </w:t>
            </w:r>
            <w:r>
              <w:rPr>
                <w:b/>
              </w:rPr>
              <w:t>iegūstamais kopējais punktu skaits</w:t>
            </w:r>
          </w:p>
        </w:tc>
        <w:tc>
          <w:tcPr>
            <w:tcW w:w="1363" w:type="dxa"/>
            <w:shd w:val="clear" w:color="auto" w:fill="FFFFFF" w:themeFill="background1"/>
          </w:tcPr>
          <w:p w14:paraId="65066B04" w14:textId="77777777" w:rsidR="002D1325" w:rsidRDefault="002D1325" w:rsidP="00995638">
            <w:pPr>
              <w:jc w:val="center"/>
              <w:rPr>
                <w:b/>
              </w:rPr>
            </w:pPr>
          </w:p>
          <w:p w14:paraId="424471FD" w14:textId="77777777" w:rsidR="002D1325" w:rsidRPr="00880A91" w:rsidRDefault="002D1325" w:rsidP="00995638">
            <w:pPr>
              <w:jc w:val="center"/>
              <w:rPr>
                <w:b/>
              </w:rPr>
            </w:pPr>
            <w:r w:rsidRPr="00880A91">
              <w:rPr>
                <w:b/>
              </w:rPr>
              <w:t>100</w:t>
            </w:r>
          </w:p>
        </w:tc>
      </w:tr>
    </w:tbl>
    <w:p w14:paraId="63404CB9" w14:textId="77777777" w:rsidR="002D1325" w:rsidRPr="00DB58BA" w:rsidRDefault="002D1325" w:rsidP="002D1325">
      <w:pPr>
        <w:pStyle w:val="Punkts"/>
        <w:numPr>
          <w:ilvl w:val="0"/>
          <w:numId w:val="0"/>
        </w:numPr>
        <w:rPr>
          <w:rFonts w:ascii="Times New Roman" w:hAnsi="Times New Roman"/>
          <w:color w:val="FF0000"/>
          <w:sz w:val="22"/>
          <w:szCs w:val="22"/>
        </w:rPr>
      </w:pPr>
    </w:p>
    <w:p w14:paraId="34CC3E1C" w14:textId="77777777" w:rsidR="002D1325" w:rsidRPr="004B037F" w:rsidRDefault="002D1325" w:rsidP="002D1325">
      <w:pPr>
        <w:widowControl w:val="0"/>
        <w:numPr>
          <w:ilvl w:val="1"/>
          <w:numId w:val="2"/>
        </w:numPr>
        <w:tabs>
          <w:tab w:val="left" w:pos="1276"/>
        </w:tabs>
        <w:jc w:val="both"/>
        <w:rPr>
          <w:b/>
          <w:bCs/>
          <w:snapToGrid w:val="0"/>
          <w:sz w:val="22"/>
          <w:szCs w:val="22"/>
        </w:rPr>
      </w:pPr>
      <w:r w:rsidRPr="004B037F">
        <w:rPr>
          <w:sz w:val="22"/>
          <w:szCs w:val="22"/>
        </w:rPr>
        <w:t>Pretendenta piedāvājuma galīgo vērtējumu aprēķina saskaņā ar šādu formulu:</w:t>
      </w:r>
    </w:p>
    <w:p w14:paraId="1A77770A" w14:textId="77777777" w:rsidR="002D1325" w:rsidRPr="004B037F" w:rsidRDefault="002D1325" w:rsidP="002D1325">
      <w:pPr>
        <w:pStyle w:val="Rindkopa"/>
        <w:rPr>
          <w:rFonts w:ascii="Times New Roman" w:hAnsi="Times New Roman"/>
          <w:sz w:val="22"/>
          <w:szCs w:val="22"/>
        </w:rPr>
      </w:pPr>
    </w:p>
    <w:p w14:paraId="63379512" w14:textId="13AFD307" w:rsidR="00D23E9A" w:rsidRPr="004B037F" w:rsidRDefault="00AB5764" w:rsidP="002D1325">
      <w:pPr>
        <w:pStyle w:val="Rindkopa"/>
        <w:ind w:left="284" w:firstLine="142"/>
        <w:rPr>
          <w:rFonts w:ascii="Times New Roman" w:hAnsi="Times New Roman"/>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A</m:t>
              </m:r>
            </m:sub>
          </m:sSub>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min</m:t>
                  </m:r>
                </m:sub>
              </m:sSub>
            </m:num>
            <m:den>
              <m:r>
                <m:rPr>
                  <m:sty m:val="bi"/>
                </m:rPr>
                <w:rPr>
                  <w:rFonts w:ascii="Cambria Math" w:hAnsi="Cambria Math"/>
                  <w:sz w:val="22"/>
                  <w:szCs w:val="22"/>
                </w:rPr>
                <m:t>A</m:t>
              </m:r>
            </m:den>
          </m:f>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B</m:t>
              </m:r>
            </m:sub>
          </m:sSub>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min</m:t>
                  </m:r>
                </m:sub>
              </m:sSub>
            </m:num>
            <m:den>
              <m:r>
                <m:rPr>
                  <m:sty m:val="bi"/>
                </m:rPr>
                <w:rPr>
                  <w:rFonts w:ascii="Cambria Math" w:hAnsi="Cambria Math"/>
                  <w:sz w:val="22"/>
                  <w:szCs w:val="22"/>
                </w:rPr>
                <m:t>B</m:t>
              </m:r>
            </m:den>
          </m:f>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C</m:t>
              </m:r>
            </m:sub>
          </m:sSub>
          <m:f>
            <m:fPr>
              <m:ctrlPr>
                <w:rPr>
                  <w:rFonts w:ascii="Cambria Math" w:hAnsi="Cambria Math"/>
                  <w:b/>
                  <w:i/>
                  <w:sz w:val="22"/>
                  <w:szCs w:val="22"/>
                </w:rPr>
              </m:ctrlPr>
            </m:fPr>
            <m:num>
              <m:r>
                <m:rPr>
                  <m:sty m:val="bi"/>
                </m:rPr>
                <w:rPr>
                  <w:rFonts w:ascii="Cambria Math" w:hAnsi="Cambria Math"/>
                  <w:sz w:val="22"/>
                  <w:szCs w:val="22"/>
                </w:rPr>
                <m:t>C</m:t>
              </m:r>
            </m:num>
            <m:den>
              <m:sSub>
                <m:sSubPr>
                  <m:ctrlPr>
                    <w:rPr>
                      <w:rFonts w:ascii="Cambria Math" w:hAnsi="Cambria Math"/>
                      <w:b/>
                      <w:i/>
                      <w:sz w:val="22"/>
                      <w:szCs w:val="22"/>
                    </w:rPr>
                  </m:ctrlPr>
                </m:sSubPr>
                <m:e>
                  <m:r>
                    <m:rPr>
                      <m:sty m:val="bi"/>
                    </m:rPr>
                    <w:rPr>
                      <w:rFonts w:ascii="Cambria Math" w:hAnsi="Cambria Math"/>
                      <w:sz w:val="22"/>
                      <w:szCs w:val="22"/>
                    </w:rPr>
                    <m:t>C</m:t>
                  </m:r>
                </m:e>
                <m:sub>
                  <m:r>
                    <m:rPr>
                      <m:sty m:val="bi"/>
                    </m:rPr>
                    <w:rPr>
                      <w:rFonts w:ascii="Cambria Math" w:hAnsi="Cambria Math"/>
                      <w:sz w:val="22"/>
                      <w:szCs w:val="22"/>
                    </w:rPr>
                    <m:t>max</m:t>
                  </m:r>
                </m:sub>
              </m:sSub>
            </m:den>
          </m:f>
        </m:oMath>
      </m:oMathPara>
    </w:p>
    <w:p w14:paraId="44122D4D" w14:textId="13813937" w:rsidR="005E7787" w:rsidRPr="004B037F" w:rsidRDefault="00AB5764" w:rsidP="005E7787">
      <w:pPr>
        <w:pStyle w:val="Rindkopa"/>
        <w:ind w:left="284" w:firstLine="142"/>
        <w:rPr>
          <w:rFonts w:ascii="Times New Roman" w:hAnsi="Times New Roman"/>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D</m:t>
              </m:r>
            </m:sub>
          </m:sSub>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min</m:t>
                  </m:r>
                </m:sub>
              </m:sSub>
            </m:num>
            <m:den>
              <m:r>
                <m:rPr>
                  <m:sty m:val="bi"/>
                </m:rPr>
                <w:rPr>
                  <w:rFonts w:ascii="Cambria Math" w:hAnsi="Cambria Math"/>
                  <w:sz w:val="22"/>
                  <w:szCs w:val="22"/>
                </w:rPr>
                <m:t>D</m:t>
              </m:r>
            </m:den>
          </m:f>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E</m:t>
              </m:r>
            </m:sub>
          </m:sSub>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min</m:t>
                  </m:r>
                </m:sub>
              </m:sSub>
            </m:num>
            <m:den>
              <m:r>
                <m:rPr>
                  <m:sty m:val="bi"/>
                </m:rPr>
                <w:rPr>
                  <w:rFonts w:ascii="Cambria Math" w:hAnsi="Cambria Math"/>
                  <w:sz w:val="22"/>
                  <w:szCs w:val="22"/>
                </w:rPr>
                <m:t>E</m:t>
              </m:r>
            </m:den>
          </m:f>
        </m:oMath>
      </m:oMathPara>
    </w:p>
    <w:p w14:paraId="08C3F4AF" w14:textId="77777777" w:rsidR="00D23E9A" w:rsidRPr="004B037F" w:rsidRDefault="00D23E9A" w:rsidP="002D1325">
      <w:pPr>
        <w:pStyle w:val="Rindkopa"/>
        <w:ind w:left="284" w:firstLine="142"/>
        <w:rPr>
          <w:rFonts w:ascii="Times New Roman" w:hAnsi="Times New Roman"/>
          <w:sz w:val="22"/>
          <w:szCs w:val="22"/>
        </w:rPr>
      </w:pPr>
    </w:p>
    <w:p w14:paraId="50BA7F97" w14:textId="7BEE8728" w:rsidR="002D1325" w:rsidRPr="004B037F" w:rsidRDefault="002D1325" w:rsidP="002D1325">
      <w:pPr>
        <w:pStyle w:val="Rindkopa"/>
        <w:ind w:left="284" w:firstLine="142"/>
        <w:rPr>
          <w:rFonts w:ascii="Times New Roman" w:hAnsi="Times New Roman"/>
          <w:sz w:val="22"/>
          <w:szCs w:val="22"/>
        </w:rPr>
      </w:pPr>
      <w:r w:rsidRPr="004B037F">
        <w:rPr>
          <w:rFonts w:ascii="Times New Roman" w:hAnsi="Times New Roman"/>
          <w:sz w:val="22"/>
          <w:szCs w:val="22"/>
        </w:rPr>
        <w:t>kur:</w:t>
      </w:r>
    </w:p>
    <w:p w14:paraId="1DBDA4BD" w14:textId="77777777" w:rsidR="002D1325" w:rsidRPr="004B037F" w:rsidRDefault="002D1325" w:rsidP="002D1325">
      <w:pPr>
        <w:pStyle w:val="Rindkopa"/>
        <w:ind w:left="284" w:firstLine="142"/>
        <w:rPr>
          <w:rFonts w:ascii="Times New Roman" w:hAnsi="Times New Roman"/>
          <w:sz w:val="22"/>
          <w:szCs w:val="22"/>
        </w:rPr>
      </w:pPr>
    </w:p>
    <w:p w14:paraId="0F65BB2F" w14:textId="11851F82" w:rsidR="002D1325" w:rsidRPr="004B037F" w:rsidRDefault="00AB5764" w:rsidP="002D1325">
      <w:pPr>
        <w:pStyle w:val="Rindkopa"/>
        <w:ind w:left="284" w:firstLine="142"/>
        <w:rPr>
          <w:rFonts w:ascii="Times New Roman" w:hAnsi="Times New Roman"/>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oMath>
      <w:r w:rsidR="002D1325" w:rsidRPr="004B037F">
        <w:rPr>
          <w:rFonts w:ascii="Times New Roman" w:hAnsi="Times New Roman"/>
          <w:sz w:val="22"/>
          <w:szCs w:val="22"/>
        </w:rPr>
        <w:t xml:space="preserve"> – Pretendenta piedāvājuma galīgais vērtējums</w:t>
      </w:r>
      <w:r w:rsidR="005E7787" w:rsidRPr="004B037F">
        <w:rPr>
          <w:rFonts w:ascii="Times New Roman" w:hAnsi="Times New Roman"/>
          <w:sz w:val="22"/>
          <w:szCs w:val="22"/>
        </w:rPr>
        <w:t xml:space="preserve"> 1.iepirkuma daļai</w:t>
      </w:r>
      <w:r w:rsidR="002D1325" w:rsidRPr="004B037F">
        <w:rPr>
          <w:rFonts w:ascii="Times New Roman" w:hAnsi="Times New Roman"/>
          <w:sz w:val="22"/>
          <w:szCs w:val="22"/>
        </w:rPr>
        <w:t>;</w:t>
      </w:r>
    </w:p>
    <w:p w14:paraId="10919346" w14:textId="77CA731A" w:rsidR="005E7787" w:rsidRPr="004B037F" w:rsidRDefault="00AB5764" w:rsidP="005E7787">
      <w:pPr>
        <w:pStyle w:val="Rindkopa"/>
        <w:ind w:left="284" w:firstLine="142"/>
        <w:rPr>
          <w:rFonts w:ascii="Times New Roman" w:hAnsi="Times New Roman"/>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oMath>
      <w:r w:rsidR="005E7787" w:rsidRPr="004B037F">
        <w:rPr>
          <w:rFonts w:ascii="Times New Roman" w:hAnsi="Times New Roman"/>
          <w:sz w:val="22"/>
          <w:szCs w:val="22"/>
        </w:rPr>
        <w:t xml:space="preserve"> – Pretendenta piedāvājuma galīgais vērtējums 2.iepirkuma daļai;</w:t>
      </w:r>
    </w:p>
    <w:p w14:paraId="514ABE46" w14:textId="77777777" w:rsidR="005E7787" w:rsidRPr="004B037F" w:rsidRDefault="005E7787" w:rsidP="004B037F"/>
    <w:p w14:paraId="4CCAA95B" w14:textId="666E1F90" w:rsidR="002D1325" w:rsidRPr="004B037F" w:rsidRDefault="00AB5764" w:rsidP="002D1325">
      <w:pPr>
        <w:pStyle w:val="Rindkopa"/>
        <w:ind w:left="426"/>
        <w:rPr>
          <w:rFonts w:ascii="Times New Roman" w:hAnsi="Times New Roman"/>
          <w:sz w:val="22"/>
          <w:szCs w:val="22"/>
        </w:rPr>
      </w:pPr>
      <m:oMath>
        <m:sSub>
          <m:sSubPr>
            <m:ctrlPr>
              <w:rPr>
                <w:rFonts w:ascii="Cambria Math" w:hAnsi="Cambria Math"/>
                <w:b/>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min</m:t>
            </m:r>
          </m:sub>
        </m:sSub>
      </m:oMath>
      <w:r w:rsidR="002D1325" w:rsidRPr="004B037F">
        <w:rPr>
          <w:rFonts w:ascii="Times New Roman" w:hAnsi="Times New Roman"/>
          <w:sz w:val="22"/>
          <w:szCs w:val="22"/>
        </w:rPr>
        <w:t xml:space="preserve"> –</w:t>
      </w:r>
      <w:r w:rsidR="005E7787" w:rsidRPr="004B037F">
        <w:rPr>
          <w:rFonts w:ascii="Times New Roman" w:hAnsi="Times New Roman"/>
          <w:sz w:val="22"/>
          <w:szCs w:val="22"/>
        </w:rPr>
        <w:t xml:space="preserve"> </w:t>
      </w:r>
      <w:r w:rsidR="008B767F" w:rsidRPr="004B037F">
        <w:rPr>
          <w:rFonts w:ascii="Times New Roman" w:hAnsi="Times New Roman"/>
          <w:sz w:val="22"/>
          <w:szCs w:val="22"/>
        </w:rPr>
        <w:t>1.iepirkuma daļai minimālā piedāvāta līgumcena;</w:t>
      </w:r>
    </w:p>
    <w:p w14:paraId="15CFD324" w14:textId="29BDB98C" w:rsidR="002D1325" w:rsidRPr="004B037F" w:rsidRDefault="008B767F" w:rsidP="002D1325">
      <w:pPr>
        <w:pStyle w:val="Rindkopa"/>
        <w:ind w:left="426"/>
        <w:rPr>
          <w:rFonts w:ascii="Times New Roman" w:hAnsi="Times New Roman"/>
          <w:sz w:val="22"/>
          <w:szCs w:val="22"/>
        </w:rPr>
      </w:pPr>
      <m:oMath>
        <m:r>
          <m:rPr>
            <m:sty m:val="bi"/>
          </m:rPr>
          <w:rPr>
            <w:rFonts w:ascii="Cambria Math" w:hAnsi="Cambria Math"/>
            <w:sz w:val="22"/>
            <w:szCs w:val="22"/>
          </w:rPr>
          <m:t>A</m:t>
        </m:r>
      </m:oMath>
      <w:r w:rsidRPr="004B037F" w:rsidDel="008B767F">
        <w:rPr>
          <w:rFonts w:ascii="Times New Roman" w:hAnsi="Times New Roman"/>
          <w:sz w:val="22"/>
          <w:szCs w:val="22"/>
        </w:rPr>
        <w:t xml:space="preserve"> </w:t>
      </w:r>
      <w:r w:rsidR="002D1325" w:rsidRPr="004B037F">
        <w:rPr>
          <w:rFonts w:ascii="Times New Roman" w:hAnsi="Times New Roman"/>
          <w:sz w:val="22"/>
          <w:szCs w:val="22"/>
        </w:rPr>
        <w:t xml:space="preserve"> –</w:t>
      </w:r>
      <w:r w:rsidRPr="004B037F">
        <w:rPr>
          <w:rFonts w:ascii="Times New Roman" w:hAnsi="Times New Roman"/>
          <w:sz w:val="22"/>
          <w:szCs w:val="22"/>
        </w:rPr>
        <w:t xml:space="preserve"> 1.iepirkuma daļai pretendenta piedāvāta līgumcena;</w:t>
      </w:r>
    </w:p>
    <w:p w14:paraId="13252CDE" w14:textId="3BEBE9B6" w:rsidR="008B767F" w:rsidRPr="004B037F" w:rsidRDefault="00AB5764" w:rsidP="008B767F">
      <w:pPr>
        <w:pStyle w:val="Rindkopa"/>
        <w:ind w:left="426"/>
        <w:rPr>
          <w:rFonts w:ascii="Times New Roman" w:hAnsi="Times New Roman"/>
          <w:sz w:val="22"/>
          <w:szCs w:val="22"/>
        </w:rPr>
      </w:pPr>
      <m:oMath>
        <m:sSub>
          <m:sSubPr>
            <m:ctrlPr>
              <w:rPr>
                <w:rFonts w:ascii="Cambria Math" w:hAnsi="Cambria Math"/>
                <w:b/>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min</m:t>
            </m:r>
          </m:sub>
        </m:sSub>
      </m:oMath>
      <w:r w:rsidR="008B767F" w:rsidRPr="004B037F">
        <w:rPr>
          <w:rFonts w:ascii="Times New Roman" w:hAnsi="Times New Roman"/>
          <w:sz w:val="22"/>
          <w:szCs w:val="22"/>
        </w:rPr>
        <w:t xml:space="preserve"> – 1.iepirkuma daļai minimālais piedāvātais līguma izpildes termiņš</w:t>
      </w:r>
    </w:p>
    <w:p w14:paraId="1436FCE5" w14:textId="2D92CC33" w:rsidR="008B767F" w:rsidRPr="004B037F" w:rsidRDefault="008B767F" w:rsidP="008B767F">
      <w:pPr>
        <w:pStyle w:val="Rindkopa"/>
        <w:ind w:left="426"/>
        <w:rPr>
          <w:rFonts w:ascii="Times New Roman" w:hAnsi="Times New Roman"/>
          <w:sz w:val="22"/>
          <w:szCs w:val="22"/>
        </w:rPr>
      </w:pPr>
      <m:oMath>
        <m:r>
          <m:rPr>
            <m:sty m:val="bi"/>
          </m:rPr>
          <w:rPr>
            <w:rFonts w:ascii="Cambria Math" w:hAnsi="Cambria Math"/>
            <w:sz w:val="22"/>
            <w:szCs w:val="22"/>
          </w:rPr>
          <m:t>B</m:t>
        </m:r>
      </m:oMath>
      <w:r w:rsidRPr="004B037F" w:rsidDel="008B767F">
        <w:rPr>
          <w:rFonts w:ascii="Times New Roman" w:hAnsi="Times New Roman"/>
          <w:sz w:val="22"/>
          <w:szCs w:val="22"/>
        </w:rPr>
        <w:t xml:space="preserve"> </w:t>
      </w:r>
      <w:r w:rsidRPr="004B037F">
        <w:rPr>
          <w:rFonts w:ascii="Times New Roman" w:hAnsi="Times New Roman"/>
          <w:sz w:val="22"/>
          <w:szCs w:val="22"/>
        </w:rPr>
        <w:t xml:space="preserve"> – 1.iepirkuma daļai pretendenta piedāvātais līguma izpildes termiņš;</w:t>
      </w:r>
    </w:p>
    <w:p w14:paraId="06DF0B93" w14:textId="4FC421F7" w:rsidR="008B767F" w:rsidRPr="004B037F" w:rsidRDefault="00AB5764" w:rsidP="008B767F">
      <w:pPr>
        <w:pStyle w:val="Rindkopa"/>
        <w:ind w:left="426"/>
        <w:rPr>
          <w:rFonts w:ascii="Times New Roman" w:hAnsi="Times New Roman"/>
          <w:sz w:val="22"/>
          <w:szCs w:val="22"/>
        </w:rPr>
      </w:pPr>
      <m:oMath>
        <m:sSub>
          <m:sSubPr>
            <m:ctrlPr>
              <w:rPr>
                <w:rFonts w:ascii="Cambria Math" w:hAnsi="Cambria Math"/>
                <w:b/>
                <w:i/>
                <w:sz w:val="22"/>
                <w:szCs w:val="22"/>
              </w:rPr>
            </m:ctrlPr>
          </m:sSubPr>
          <m:e>
            <m:r>
              <m:rPr>
                <m:sty m:val="bi"/>
              </m:rPr>
              <w:rPr>
                <w:rFonts w:ascii="Cambria Math" w:hAnsi="Cambria Math"/>
                <w:sz w:val="22"/>
                <w:szCs w:val="22"/>
              </w:rPr>
              <m:t>C</m:t>
            </m:r>
          </m:e>
          <m:sub>
            <m:r>
              <m:rPr>
                <m:sty m:val="bi"/>
              </m:rPr>
              <w:rPr>
                <w:rFonts w:ascii="Cambria Math" w:hAnsi="Cambria Math"/>
                <w:sz w:val="22"/>
                <w:szCs w:val="22"/>
              </w:rPr>
              <m:t>max</m:t>
            </m:r>
          </m:sub>
        </m:sSub>
      </m:oMath>
      <w:r w:rsidR="008B767F" w:rsidRPr="004B037F">
        <w:rPr>
          <w:rFonts w:ascii="Times New Roman" w:hAnsi="Times New Roman"/>
          <w:sz w:val="22"/>
          <w:szCs w:val="22"/>
        </w:rPr>
        <w:t xml:space="preserve"> – 1.iepirkuma daļai maksimālais piedāvātais līguma sods atbilstoši līguma projekta 4.8.punktam;</w:t>
      </w:r>
    </w:p>
    <w:p w14:paraId="35CBCA4A" w14:textId="7C5450FB" w:rsidR="008B767F" w:rsidRPr="004B037F" w:rsidRDefault="008B767F" w:rsidP="008B767F">
      <w:pPr>
        <w:pStyle w:val="Rindkopa"/>
        <w:ind w:left="426"/>
        <w:rPr>
          <w:rFonts w:ascii="Times New Roman" w:hAnsi="Times New Roman"/>
          <w:sz w:val="22"/>
          <w:szCs w:val="22"/>
        </w:rPr>
      </w:pPr>
      <m:oMath>
        <m:r>
          <m:rPr>
            <m:sty m:val="bi"/>
          </m:rPr>
          <w:rPr>
            <w:rFonts w:ascii="Cambria Math" w:hAnsi="Cambria Math"/>
            <w:sz w:val="22"/>
            <w:szCs w:val="22"/>
          </w:rPr>
          <m:t>C</m:t>
        </m:r>
      </m:oMath>
      <w:r w:rsidRPr="004B037F" w:rsidDel="008B767F">
        <w:rPr>
          <w:rFonts w:ascii="Times New Roman" w:hAnsi="Times New Roman"/>
          <w:sz w:val="22"/>
          <w:szCs w:val="22"/>
        </w:rPr>
        <w:t xml:space="preserve"> </w:t>
      </w:r>
      <w:r w:rsidRPr="004B037F">
        <w:rPr>
          <w:rFonts w:ascii="Times New Roman" w:hAnsi="Times New Roman"/>
          <w:sz w:val="22"/>
          <w:szCs w:val="22"/>
        </w:rPr>
        <w:t xml:space="preserve"> – 1.iepirkuma daļai pretendenta piedāvātais līguma sods atbilstoši līguma projekta 4.8.punktam;</w:t>
      </w:r>
    </w:p>
    <w:p w14:paraId="7D5044DF" w14:textId="60B38E26" w:rsidR="008B767F" w:rsidRPr="004B037F" w:rsidRDefault="00AB5764" w:rsidP="008B767F">
      <w:pPr>
        <w:pStyle w:val="Rindkopa"/>
        <w:ind w:left="426"/>
        <w:rPr>
          <w:rFonts w:ascii="Times New Roman" w:hAnsi="Times New Roman"/>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min</m:t>
            </m:r>
          </m:sub>
        </m:sSub>
      </m:oMath>
      <w:r w:rsidR="008B767F" w:rsidRPr="004B037F">
        <w:rPr>
          <w:rFonts w:ascii="Times New Roman" w:hAnsi="Times New Roman"/>
          <w:sz w:val="22"/>
          <w:szCs w:val="22"/>
        </w:rPr>
        <w:t xml:space="preserve"> – 2.iepirkuma daļai minimālā piedāvāta līgumcena;</w:t>
      </w:r>
    </w:p>
    <w:p w14:paraId="0B6F16C0" w14:textId="69ADDCE6" w:rsidR="008B767F" w:rsidRPr="004B037F" w:rsidRDefault="008B767F" w:rsidP="008B767F">
      <w:pPr>
        <w:pStyle w:val="Rindkopa"/>
        <w:ind w:left="426"/>
        <w:rPr>
          <w:rFonts w:ascii="Times New Roman" w:hAnsi="Times New Roman"/>
          <w:sz w:val="22"/>
          <w:szCs w:val="22"/>
        </w:rPr>
      </w:pPr>
      <m:oMath>
        <m:r>
          <m:rPr>
            <m:sty m:val="bi"/>
          </m:rPr>
          <w:rPr>
            <w:rFonts w:ascii="Cambria Math" w:hAnsi="Cambria Math"/>
            <w:sz w:val="22"/>
            <w:szCs w:val="22"/>
          </w:rPr>
          <m:t>D</m:t>
        </m:r>
      </m:oMath>
      <w:r w:rsidRPr="004B037F" w:rsidDel="008B767F">
        <w:rPr>
          <w:rFonts w:ascii="Times New Roman" w:hAnsi="Times New Roman"/>
          <w:sz w:val="22"/>
          <w:szCs w:val="22"/>
        </w:rPr>
        <w:t xml:space="preserve"> </w:t>
      </w:r>
      <w:r w:rsidRPr="004B037F">
        <w:rPr>
          <w:rFonts w:ascii="Times New Roman" w:hAnsi="Times New Roman"/>
          <w:sz w:val="22"/>
          <w:szCs w:val="22"/>
        </w:rPr>
        <w:t xml:space="preserve"> – 2.iepirkuma daļai pretendenta piedāvāta līgumcena;</w:t>
      </w:r>
    </w:p>
    <w:p w14:paraId="3FC8816B" w14:textId="2C992D37" w:rsidR="008B767F" w:rsidRPr="004B037F" w:rsidRDefault="00AB5764" w:rsidP="008B767F">
      <w:pPr>
        <w:pStyle w:val="Rindkopa"/>
        <w:ind w:left="426"/>
        <w:rPr>
          <w:rFonts w:ascii="Times New Roman" w:hAnsi="Times New Roman"/>
          <w:sz w:val="22"/>
          <w:szCs w:val="22"/>
        </w:rPr>
      </w:pPr>
      <m:oMath>
        <m:sSub>
          <m:sSubPr>
            <m:ctrlPr>
              <w:rPr>
                <w:rFonts w:ascii="Cambria Math" w:hAnsi="Cambria Math"/>
                <w:b/>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min</m:t>
            </m:r>
          </m:sub>
        </m:sSub>
      </m:oMath>
      <w:r w:rsidR="008B767F" w:rsidRPr="004B037F">
        <w:rPr>
          <w:rFonts w:ascii="Times New Roman" w:hAnsi="Times New Roman"/>
          <w:sz w:val="22"/>
          <w:szCs w:val="22"/>
        </w:rPr>
        <w:t xml:space="preserve"> – 2.iepirkuma daļai minimālais piedāvātais līguma izpildes termiņš</w:t>
      </w:r>
    </w:p>
    <w:p w14:paraId="0A19AC28" w14:textId="6C0F1BD6" w:rsidR="008B767F" w:rsidRPr="004B037F" w:rsidRDefault="008B767F" w:rsidP="008B767F">
      <w:pPr>
        <w:pStyle w:val="Rindkopa"/>
        <w:ind w:left="426"/>
        <w:rPr>
          <w:rFonts w:ascii="Times New Roman" w:hAnsi="Times New Roman"/>
          <w:sz w:val="22"/>
          <w:szCs w:val="22"/>
        </w:rPr>
      </w:pPr>
      <m:oMath>
        <m:r>
          <m:rPr>
            <m:sty m:val="bi"/>
          </m:rPr>
          <w:rPr>
            <w:rFonts w:ascii="Cambria Math" w:hAnsi="Cambria Math"/>
            <w:sz w:val="22"/>
            <w:szCs w:val="22"/>
          </w:rPr>
          <m:t>E</m:t>
        </m:r>
      </m:oMath>
      <w:r w:rsidRPr="004B037F" w:rsidDel="008B767F">
        <w:rPr>
          <w:rFonts w:ascii="Times New Roman" w:hAnsi="Times New Roman"/>
          <w:sz w:val="22"/>
          <w:szCs w:val="22"/>
        </w:rPr>
        <w:t xml:space="preserve"> </w:t>
      </w:r>
      <w:r w:rsidRPr="004B037F">
        <w:rPr>
          <w:rFonts w:ascii="Times New Roman" w:hAnsi="Times New Roman"/>
          <w:sz w:val="22"/>
          <w:szCs w:val="22"/>
        </w:rPr>
        <w:t xml:space="preserve"> – 2.iepirkuma daļai pretendenta piedāvātais līguma izpildes termiņš;</w:t>
      </w:r>
    </w:p>
    <w:p w14:paraId="50A39D6C" w14:textId="6F6C4DC0" w:rsidR="002D1325" w:rsidRPr="004B037F" w:rsidRDefault="00AB5764" w:rsidP="002D1325">
      <w:pPr>
        <w:pStyle w:val="Rindkopa"/>
        <w:ind w:left="426"/>
        <w:rPr>
          <w:rFonts w:ascii="Times New Roman" w:hAnsi="Times New Roman"/>
          <w:iCs/>
          <w:sz w:val="22"/>
          <w:szCs w:val="22"/>
        </w:rPr>
      </w:pPr>
      <m:oMath>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A</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B</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C</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D</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E</m:t>
            </m:r>
          </m:sub>
        </m:sSub>
      </m:oMath>
      <w:r w:rsidR="002D1325" w:rsidRPr="004B037F">
        <w:rPr>
          <w:rFonts w:ascii="Times New Roman" w:hAnsi="Times New Roman"/>
          <w:sz w:val="22"/>
          <w:szCs w:val="22"/>
        </w:rPr>
        <w:t xml:space="preserve">– attiecīgā vērtēšanas </w:t>
      </w:r>
      <w:r w:rsidR="002D1325" w:rsidRPr="004B037F">
        <w:rPr>
          <w:rFonts w:ascii="Times New Roman" w:hAnsi="Times New Roman"/>
          <w:iCs/>
          <w:sz w:val="22"/>
          <w:szCs w:val="22"/>
        </w:rPr>
        <w:t>kritērija maksimālā skaitliskā vērtība</w:t>
      </w:r>
      <w:r w:rsidR="008B767F" w:rsidRPr="004B037F">
        <w:rPr>
          <w:rFonts w:ascii="Times New Roman" w:hAnsi="Times New Roman"/>
          <w:iCs/>
          <w:sz w:val="22"/>
          <w:szCs w:val="22"/>
        </w:rPr>
        <w:t xml:space="preserve"> (nozīmīguma svars)</w:t>
      </w:r>
      <w:r w:rsidR="002D1325" w:rsidRPr="004B037F">
        <w:rPr>
          <w:rFonts w:ascii="Times New Roman" w:hAnsi="Times New Roman"/>
          <w:iCs/>
          <w:sz w:val="22"/>
          <w:szCs w:val="22"/>
        </w:rPr>
        <w:t>.</w:t>
      </w:r>
    </w:p>
    <w:p w14:paraId="2FDB0FE7" w14:textId="77777777" w:rsidR="002D1325" w:rsidRPr="00DB58BA" w:rsidRDefault="002D1325" w:rsidP="002D1325">
      <w:pPr>
        <w:pStyle w:val="Punkts"/>
        <w:numPr>
          <w:ilvl w:val="0"/>
          <w:numId w:val="0"/>
        </w:numPr>
        <w:ind w:left="851"/>
        <w:rPr>
          <w:rFonts w:ascii="Times New Roman" w:hAnsi="Times New Roman"/>
          <w:color w:val="FF0000"/>
          <w:sz w:val="22"/>
          <w:szCs w:val="22"/>
        </w:rPr>
      </w:pPr>
    </w:p>
    <w:p w14:paraId="01FDD854" w14:textId="77777777" w:rsidR="002D1325" w:rsidRDefault="002D1325" w:rsidP="002D1325">
      <w:pPr>
        <w:widowControl w:val="0"/>
        <w:numPr>
          <w:ilvl w:val="1"/>
          <w:numId w:val="2"/>
        </w:numPr>
        <w:tabs>
          <w:tab w:val="left" w:pos="1276"/>
        </w:tabs>
        <w:jc w:val="both"/>
        <w:rPr>
          <w:b/>
          <w:bCs/>
          <w:snapToGrid w:val="0"/>
        </w:rPr>
      </w:pPr>
      <w:r w:rsidRPr="00B72846">
        <w:t>Par saimnieciski visizdevīgāko tiek atzīts piedāvājums, kurš ieguvis visaugstāko skaitlisko novērtējumu.</w:t>
      </w:r>
      <w:bookmarkEnd w:id="4"/>
    </w:p>
    <w:p w14:paraId="2A1B6682" w14:textId="77777777" w:rsidR="002D1325" w:rsidRPr="00CB7414" w:rsidRDefault="002D1325" w:rsidP="002D1325">
      <w:pPr>
        <w:widowControl w:val="0"/>
        <w:tabs>
          <w:tab w:val="left" w:pos="1276"/>
        </w:tabs>
        <w:ind w:left="716"/>
        <w:jc w:val="both"/>
        <w:rPr>
          <w:b/>
          <w:bCs/>
          <w:snapToGrid w:val="0"/>
        </w:rPr>
      </w:pPr>
    </w:p>
    <w:p w14:paraId="78385A98" w14:textId="77777777" w:rsidR="002D1325" w:rsidRPr="00A070B9" w:rsidRDefault="002D1325" w:rsidP="002D1325">
      <w:pPr>
        <w:numPr>
          <w:ilvl w:val="0"/>
          <w:numId w:val="2"/>
        </w:numPr>
        <w:tabs>
          <w:tab w:val="clear" w:pos="360"/>
          <w:tab w:val="num" w:pos="567"/>
        </w:tabs>
        <w:ind w:left="567" w:hanging="567"/>
        <w:jc w:val="both"/>
        <w:rPr>
          <w:b/>
        </w:rPr>
      </w:pPr>
      <w:bookmarkStart w:id="5" w:name="_Toc90952314"/>
      <w:bookmarkStart w:id="6" w:name="_Toc84670151"/>
      <w:bookmarkStart w:id="7" w:name="_Toc84670065"/>
      <w:bookmarkStart w:id="8" w:name="_Toc84670047"/>
      <w:bookmarkStart w:id="9" w:name="_Toc84669325"/>
      <w:bookmarkStart w:id="10" w:name="_Toc84669275"/>
      <w:bookmarkStart w:id="11" w:name="_Toc84669161"/>
      <w:bookmarkStart w:id="12" w:name="_Toc59188047"/>
      <w:bookmarkStart w:id="13" w:name="_Toc26600584"/>
      <w:r w:rsidRPr="00A070B9">
        <w:rPr>
          <w:b/>
        </w:rPr>
        <w:t>Pretendenta pienākumi un tiesības:</w:t>
      </w:r>
    </w:p>
    <w:p w14:paraId="24F88377" w14:textId="77777777" w:rsidR="002D1325" w:rsidRPr="00A070B9" w:rsidRDefault="002D1325" w:rsidP="002D1325">
      <w:pPr>
        <w:numPr>
          <w:ilvl w:val="1"/>
          <w:numId w:val="2"/>
        </w:numPr>
        <w:tabs>
          <w:tab w:val="clear" w:pos="716"/>
          <w:tab w:val="num" w:pos="567"/>
        </w:tabs>
        <w:ind w:left="567" w:hanging="567"/>
        <w:jc w:val="both"/>
      </w:pPr>
      <w:r w:rsidRPr="00A070B9">
        <w:t>Pienākums iepirkuma komisijas noteiktajā termiņā sniegt atbildes uz iepirkuma komisijas pieprasījumiem.</w:t>
      </w:r>
    </w:p>
    <w:p w14:paraId="6CD824A6" w14:textId="77777777" w:rsidR="002D1325" w:rsidRPr="00A070B9" w:rsidRDefault="002D1325" w:rsidP="002D1325">
      <w:pPr>
        <w:numPr>
          <w:ilvl w:val="1"/>
          <w:numId w:val="2"/>
        </w:numPr>
        <w:tabs>
          <w:tab w:val="clear" w:pos="716"/>
          <w:tab w:val="num" w:pos="567"/>
        </w:tabs>
        <w:ind w:left="567" w:hanging="567"/>
        <w:jc w:val="both"/>
      </w:pPr>
      <w:r w:rsidRPr="00A070B9">
        <w:t>Pienākums segt visas un jebkuras izmaksas, kas saistītas ar piedāvājumu sagatavošanu un iesniegšanu neatkarīgi no iepirkuma rezultāta.</w:t>
      </w:r>
    </w:p>
    <w:p w14:paraId="3B02EBE4" w14:textId="77777777" w:rsidR="002D1325" w:rsidRPr="00A070B9" w:rsidRDefault="002D1325" w:rsidP="002D1325">
      <w:pPr>
        <w:numPr>
          <w:ilvl w:val="1"/>
          <w:numId w:val="2"/>
        </w:numPr>
        <w:tabs>
          <w:tab w:val="clear" w:pos="716"/>
          <w:tab w:val="num" w:pos="567"/>
        </w:tabs>
        <w:ind w:left="567" w:hanging="567"/>
        <w:jc w:val="both"/>
      </w:pPr>
      <w:r w:rsidRPr="00A070B9">
        <w:t>Tiesības pirms piedāvājumu iesniegšanas termiņa beigām grozīt vai atsaukt iesniegto piedāvājumu. Ja pretendents groza piedāvājumu, tas iesniedz jaunu piedāvājumu ar atzīmi “GROZĪTAIS”. Tādā gadījumā komisija vērtē grozīto piedāvājumu.</w:t>
      </w:r>
    </w:p>
    <w:p w14:paraId="7A205FC5" w14:textId="77777777" w:rsidR="002D1325" w:rsidRPr="00A070B9" w:rsidRDefault="002D1325" w:rsidP="002D1325">
      <w:pPr>
        <w:numPr>
          <w:ilvl w:val="1"/>
          <w:numId w:val="2"/>
        </w:numPr>
        <w:tabs>
          <w:tab w:val="clear" w:pos="716"/>
          <w:tab w:val="num" w:pos="567"/>
        </w:tabs>
        <w:ind w:left="567" w:hanging="567"/>
        <w:jc w:val="both"/>
      </w:pPr>
      <w:r w:rsidRPr="00A070B9">
        <w:t>Tiesības ne vēlāk kā 6 (sešas) darba dienas pirms piedāvājumu iesniegšanas termiņa beigām pieprasīt iepirkuma komisijai papildus informāciju par iepirkuma procedūras norises kārtību un iepirkuma priekšmetu.</w:t>
      </w:r>
    </w:p>
    <w:p w14:paraId="4706EF85" w14:textId="77777777" w:rsidR="002D1325" w:rsidRDefault="002D1325" w:rsidP="002D1325">
      <w:pPr>
        <w:numPr>
          <w:ilvl w:val="1"/>
          <w:numId w:val="2"/>
        </w:numPr>
        <w:tabs>
          <w:tab w:val="clear" w:pos="716"/>
          <w:tab w:val="num" w:pos="567"/>
        </w:tabs>
        <w:ind w:left="567" w:hanging="567"/>
        <w:jc w:val="both"/>
      </w:pPr>
      <w:r w:rsidRPr="00A070B9">
        <w:t>Tiesības apstrīdēt iepirkum</w:t>
      </w:r>
      <w:r>
        <w:t>a komisijas lēmumu par piegādes</w:t>
      </w:r>
      <w:r w:rsidRPr="00A070B9">
        <w:t xml:space="preserve"> līguma slēgšanas tiesību piešķiršanu, sūdzību nosūtot SIA “Daugavpils ūdens” 10 dienu laikā no lēmuma publicēšanas dienas SIA “Daugavpils ūdens” mājas lapā internetā, kur izvietota informācija par iepirkumu.</w:t>
      </w:r>
    </w:p>
    <w:p w14:paraId="701F8AF8" w14:textId="77777777" w:rsidR="002D1325" w:rsidRDefault="002D1325" w:rsidP="002D1325">
      <w:pPr>
        <w:ind w:left="567"/>
        <w:jc w:val="both"/>
      </w:pPr>
    </w:p>
    <w:p w14:paraId="05233B24" w14:textId="77777777" w:rsidR="002D1325" w:rsidRPr="00A070B9" w:rsidRDefault="002D1325" w:rsidP="002D1325">
      <w:pPr>
        <w:numPr>
          <w:ilvl w:val="0"/>
          <w:numId w:val="2"/>
        </w:numPr>
        <w:tabs>
          <w:tab w:val="clear" w:pos="360"/>
          <w:tab w:val="num" w:pos="567"/>
        </w:tabs>
        <w:ind w:left="567" w:hanging="567"/>
        <w:jc w:val="both"/>
        <w:rPr>
          <w:b/>
        </w:rPr>
      </w:pPr>
      <w:r w:rsidRPr="00A070B9">
        <w:rPr>
          <w:b/>
        </w:rPr>
        <w:t>Iepirkuma komisijas pienākumi un tiesības:</w:t>
      </w:r>
    </w:p>
    <w:p w14:paraId="33A08F0C" w14:textId="77777777" w:rsidR="002D1325" w:rsidRPr="00A070B9" w:rsidRDefault="002D1325" w:rsidP="002D1325">
      <w:pPr>
        <w:numPr>
          <w:ilvl w:val="1"/>
          <w:numId w:val="2"/>
        </w:numPr>
        <w:tabs>
          <w:tab w:val="clear" w:pos="716"/>
          <w:tab w:val="num" w:pos="567"/>
        </w:tabs>
        <w:ind w:left="567" w:hanging="567"/>
        <w:jc w:val="both"/>
      </w:pPr>
      <w:r w:rsidRPr="00A070B9">
        <w:t>Pienākums nodrošināt pretendentu brīvu konkurenci, kā arī vienlīdzīgu un taisnīgu attieksmi pret tiem.</w:t>
      </w:r>
    </w:p>
    <w:p w14:paraId="319C9754" w14:textId="77777777" w:rsidR="002D1325" w:rsidRDefault="002D1325" w:rsidP="002D1325">
      <w:pPr>
        <w:numPr>
          <w:ilvl w:val="1"/>
          <w:numId w:val="2"/>
        </w:numPr>
        <w:tabs>
          <w:tab w:val="clear" w:pos="716"/>
          <w:tab w:val="num" w:pos="567"/>
        </w:tabs>
        <w:ind w:left="567" w:hanging="567"/>
        <w:jc w:val="both"/>
      </w:pPr>
      <w:r w:rsidRPr="00A070B9">
        <w:t>Tiesības pārbaudīt nepieciešamo informāciju kompetentā institūcijā, publiski pieejamās datu bāzēs vai citos publiski pieejamos avotos, kā arī lūgt, lai pretendents izskaidro dokumentus, kas iesniegti komisijai.</w:t>
      </w:r>
    </w:p>
    <w:p w14:paraId="5F662E6E" w14:textId="77777777" w:rsidR="002D1325" w:rsidRPr="004B037F" w:rsidRDefault="002D1325" w:rsidP="002D1325">
      <w:pPr>
        <w:numPr>
          <w:ilvl w:val="1"/>
          <w:numId w:val="2"/>
        </w:numPr>
        <w:tabs>
          <w:tab w:val="clear" w:pos="716"/>
          <w:tab w:val="num" w:pos="567"/>
        </w:tabs>
        <w:ind w:left="567" w:hanging="567"/>
        <w:jc w:val="both"/>
      </w:pPr>
      <w:r w:rsidRPr="004B037F">
        <w:t>Tiesības labot aritmētiskās kļūdas pretendenta piedāvājumā, informējot par to pretendentu.</w:t>
      </w:r>
    </w:p>
    <w:p w14:paraId="6E1025A6" w14:textId="77777777" w:rsidR="002D1325" w:rsidRPr="00A070B9" w:rsidRDefault="002D1325" w:rsidP="002D1325">
      <w:pPr>
        <w:numPr>
          <w:ilvl w:val="1"/>
          <w:numId w:val="2"/>
        </w:numPr>
        <w:tabs>
          <w:tab w:val="clear" w:pos="716"/>
          <w:tab w:val="num" w:pos="567"/>
        </w:tabs>
        <w:ind w:left="567" w:hanging="567"/>
        <w:jc w:val="both"/>
      </w:pPr>
      <w:r w:rsidRPr="00A070B9">
        <w:t>Tiesības pieaicināt atzinumu sniegšanai neatkarīgus ekspertus ar padomdevēja tiesībām.</w:t>
      </w:r>
    </w:p>
    <w:p w14:paraId="7C813C86" w14:textId="77777777" w:rsidR="002D1325" w:rsidRPr="00A070B9" w:rsidRDefault="002D1325" w:rsidP="002D1325">
      <w:pPr>
        <w:numPr>
          <w:ilvl w:val="1"/>
          <w:numId w:val="2"/>
        </w:numPr>
        <w:tabs>
          <w:tab w:val="clear" w:pos="716"/>
          <w:tab w:val="num" w:pos="567"/>
        </w:tabs>
        <w:ind w:left="567" w:hanging="567"/>
        <w:jc w:val="both"/>
      </w:pPr>
      <w:r w:rsidRPr="00A070B9">
        <w:t xml:space="preserve">Pasūtītājs ir tiesīgs pārtraukt iepirkumu un neslēgt </w:t>
      </w:r>
      <w:r>
        <w:t>darījumu</w:t>
      </w:r>
      <w:r w:rsidRPr="00A070B9">
        <w:t>, ja tam ir objektīvs pamatojums.</w:t>
      </w:r>
    </w:p>
    <w:bookmarkEnd w:id="5"/>
    <w:bookmarkEnd w:id="6"/>
    <w:bookmarkEnd w:id="7"/>
    <w:bookmarkEnd w:id="8"/>
    <w:bookmarkEnd w:id="9"/>
    <w:bookmarkEnd w:id="10"/>
    <w:bookmarkEnd w:id="11"/>
    <w:bookmarkEnd w:id="12"/>
    <w:bookmarkEnd w:id="13"/>
    <w:p w14:paraId="04FBDE30" w14:textId="77777777" w:rsidR="002D1325" w:rsidRPr="008840E3" w:rsidRDefault="002D1325" w:rsidP="002D1325">
      <w:pPr>
        <w:numPr>
          <w:ilvl w:val="1"/>
          <w:numId w:val="2"/>
        </w:numPr>
        <w:tabs>
          <w:tab w:val="clear" w:pos="716"/>
          <w:tab w:val="num" w:pos="567"/>
        </w:tabs>
        <w:ind w:left="567" w:hanging="567"/>
        <w:jc w:val="both"/>
      </w:pPr>
      <w:r w:rsidRPr="008840E3">
        <w:rPr>
          <w:sz w:val="22"/>
        </w:rPr>
        <w:t>Tiesības izvēlēties nākamo saimnieciski izdevīgāko piedāvājumu, ja izraudzītais pretendents atsakās slēgt līgumu ar pasūtītāju</w:t>
      </w:r>
      <w:r w:rsidRPr="008840E3">
        <w:t xml:space="preserve"> </w:t>
      </w:r>
    </w:p>
    <w:p w14:paraId="4D879481" w14:textId="77777777" w:rsidR="002D1325" w:rsidRPr="00A070B9" w:rsidRDefault="002D1325" w:rsidP="002D1325">
      <w:pPr>
        <w:numPr>
          <w:ilvl w:val="1"/>
          <w:numId w:val="2"/>
        </w:numPr>
        <w:tabs>
          <w:tab w:val="clear" w:pos="716"/>
          <w:tab w:val="num" w:pos="567"/>
        </w:tabs>
        <w:ind w:left="567" w:hanging="567"/>
        <w:jc w:val="both"/>
      </w:pPr>
      <w:r w:rsidRPr="008840E3">
        <w:lastRenderedPageBreak/>
        <w:t xml:space="preserve">Tiesības izdarīt grozījumus šajā iepirkuma </w:t>
      </w:r>
      <w:r w:rsidRPr="00A070B9">
        <w:t xml:space="preserve">procedūras nolikumā pirms piedāvājumu iesniegšanas termiņa beigām, publiskojot to saturu </w:t>
      </w:r>
      <w:r w:rsidRPr="00A070B9">
        <w:rPr>
          <w:bCs/>
          <w:snapToGrid w:val="0"/>
        </w:rPr>
        <w:t>savā mājas lapā internetā</w:t>
      </w:r>
      <w:r>
        <w:rPr>
          <w:bCs/>
          <w:snapToGrid w:val="0"/>
        </w:rPr>
        <w:t xml:space="preserve"> </w:t>
      </w:r>
      <w:hyperlink r:id="rId20" w:history="1">
        <w:r w:rsidRPr="00391ED8">
          <w:rPr>
            <w:rStyle w:val="Hyperlink"/>
            <w:snapToGrid w:val="0"/>
          </w:rPr>
          <w:t>www.daugavpils.udens.lv</w:t>
        </w:r>
      </w:hyperlink>
      <w:r>
        <w:rPr>
          <w:bCs/>
          <w:snapToGrid w:val="0"/>
        </w:rPr>
        <w:t xml:space="preserve"> </w:t>
      </w:r>
      <w:r w:rsidRPr="00A070B9">
        <w:rPr>
          <w:bCs/>
          <w:snapToGrid w:val="0"/>
        </w:rPr>
        <w:t>– informatīvajā daļā, sadaļā “Iepirkumi</w:t>
      </w:r>
      <w:r>
        <w:rPr>
          <w:bCs/>
          <w:snapToGrid w:val="0"/>
        </w:rPr>
        <w:t xml:space="preserve"> </w:t>
      </w:r>
      <w:r>
        <w:t>un mantas atsavināšana</w:t>
      </w:r>
      <w:r w:rsidRPr="00A070B9">
        <w:rPr>
          <w:bCs/>
          <w:snapToGrid w:val="0"/>
        </w:rPr>
        <w:t xml:space="preserve">”, kā arī Daugavpils pašvaldības mājas lapā internetā </w:t>
      </w:r>
      <w:hyperlink r:id="rId21" w:history="1">
        <w:r w:rsidRPr="00391ED8">
          <w:rPr>
            <w:rStyle w:val="Hyperlink"/>
            <w:snapToGrid w:val="0"/>
          </w:rPr>
          <w:t>www.daugavpils.lv</w:t>
        </w:r>
      </w:hyperlink>
      <w:r>
        <w:rPr>
          <w:bCs/>
          <w:snapToGrid w:val="0"/>
          <w:u w:val="single"/>
        </w:rPr>
        <w:t xml:space="preserve"> </w:t>
      </w:r>
    </w:p>
    <w:p w14:paraId="6558F420" w14:textId="77777777" w:rsidR="002D1325" w:rsidRPr="00921463" w:rsidRDefault="002D1325" w:rsidP="002D1325">
      <w:pPr>
        <w:tabs>
          <w:tab w:val="num" w:pos="851"/>
        </w:tabs>
        <w:ind w:left="709" w:hanging="349"/>
        <w:jc w:val="both"/>
        <w:rPr>
          <w:b/>
        </w:rPr>
      </w:pPr>
    </w:p>
    <w:p w14:paraId="209A529C" w14:textId="77777777" w:rsidR="002D1325" w:rsidRPr="00921463" w:rsidRDefault="002D1325" w:rsidP="002D1325">
      <w:pPr>
        <w:pStyle w:val="ListParagraph"/>
        <w:numPr>
          <w:ilvl w:val="0"/>
          <w:numId w:val="5"/>
        </w:numPr>
        <w:tabs>
          <w:tab w:val="num" w:pos="851"/>
        </w:tabs>
        <w:ind w:left="567" w:right="-521" w:hanging="207"/>
        <w:jc w:val="both"/>
      </w:pPr>
      <w:r w:rsidRPr="00921463">
        <w:t xml:space="preserve">pielikums – Tehniskā specifikācija uz </w:t>
      </w:r>
      <w:r>
        <w:t>5</w:t>
      </w:r>
      <w:r w:rsidRPr="00AC3152">
        <w:t xml:space="preserve"> l</w:t>
      </w:r>
      <w:r>
        <w:t>p</w:t>
      </w:r>
      <w:r w:rsidRPr="00AC3152">
        <w:t>.</w:t>
      </w:r>
    </w:p>
    <w:p w14:paraId="5B5FDC20" w14:textId="77777777" w:rsidR="002D1325" w:rsidRPr="00921463" w:rsidRDefault="002D1325" w:rsidP="002D1325">
      <w:pPr>
        <w:tabs>
          <w:tab w:val="num" w:pos="851"/>
        </w:tabs>
        <w:ind w:left="709" w:right="-521" w:hanging="349"/>
        <w:jc w:val="both"/>
      </w:pPr>
      <w:r w:rsidRPr="00921463">
        <w:t xml:space="preserve">2. pielikums – Pieteikuma dalībai iepirkuma procedūrā veidne uz </w:t>
      </w:r>
      <w:r>
        <w:t>1</w:t>
      </w:r>
      <w:r w:rsidRPr="00AC3152">
        <w:t xml:space="preserve"> l</w:t>
      </w:r>
      <w:r>
        <w:t>p</w:t>
      </w:r>
      <w:r w:rsidRPr="00AC3152">
        <w:t>.</w:t>
      </w:r>
    </w:p>
    <w:p w14:paraId="078C8CF9" w14:textId="77777777" w:rsidR="002D1325" w:rsidRPr="00921463" w:rsidRDefault="002D1325" w:rsidP="002D1325">
      <w:pPr>
        <w:tabs>
          <w:tab w:val="num" w:pos="851"/>
        </w:tabs>
        <w:ind w:left="709" w:right="-521" w:hanging="349"/>
        <w:jc w:val="both"/>
      </w:pPr>
      <w:r w:rsidRPr="00921463">
        <w:t xml:space="preserve">3. pielikums – Pretendenta apliecinājuma veidne uz </w:t>
      </w:r>
      <w:r>
        <w:t>2</w:t>
      </w:r>
      <w:r w:rsidRPr="00AC3152">
        <w:t xml:space="preserve"> l</w:t>
      </w:r>
      <w:r>
        <w:t>p</w:t>
      </w:r>
      <w:r w:rsidRPr="00AC3152">
        <w:t>.</w:t>
      </w:r>
    </w:p>
    <w:p w14:paraId="3608DBAA" w14:textId="77777777" w:rsidR="002D1325" w:rsidRPr="00921463" w:rsidRDefault="002D1325" w:rsidP="002D1325">
      <w:pPr>
        <w:tabs>
          <w:tab w:val="num" w:pos="851"/>
        </w:tabs>
        <w:ind w:left="709" w:right="-521" w:hanging="349"/>
        <w:jc w:val="both"/>
      </w:pPr>
      <w:r w:rsidRPr="00921463">
        <w:t xml:space="preserve">4. pielikums – Finanšu piedāvājuma sagatavošanas vadlīnijas un veidne uz </w:t>
      </w:r>
      <w:r>
        <w:t>2</w:t>
      </w:r>
      <w:r w:rsidRPr="00AC3152">
        <w:t xml:space="preserve"> l</w:t>
      </w:r>
      <w:r>
        <w:t>p</w:t>
      </w:r>
      <w:r w:rsidRPr="00AC3152">
        <w:t>.</w:t>
      </w:r>
    </w:p>
    <w:p w14:paraId="0CDFCCDF" w14:textId="77777777" w:rsidR="002D1325" w:rsidRDefault="002D1325" w:rsidP="002D1325">
      <w:pPr>
        <w:tabs>
          <w:tab w:val="num" w:pos="851"/>
        </w:tabs>
        <w:ind w:left="709" w:right="-521" w:hanging="349"/>
        <w:jc w:val="both"/>
      </w:pPr>
      <w:r w:rsidRPr="00921463">
        <w:t xml:space="preserve">5. pielikums – </w:t>
      </w:r>
      <w:r>
        <w:t>Iepirkuma līguma</w:t>
      </w:r>
      <w:r w:rsidRPr="00921463">
        <w:t xml:space="preserve"> projekts (</w:t>
      </w:r>
      <w:r>
        <w:t>katrai iepirkuma daļai</w:t>
      </w:r>
      <w:r w:rsidRPr="00921463">
        <w:t xml:space="preserve">) uz </w:t>
      </w:r>
      <w:r>
        <w:t>7</w:t>
      </w:r>
      <w:r w:rsidRPr="00AC3152">
        <w:t xml:space="preserve"> l</w:t>
      </w:r>
      <w:r>
        <w:t>p</w:t>
      </w:r>
      <w:r w:rsidRPr="001C260B">
        <w:t>.</w:t>
      </w:r>
    </w:p>
    <w:p w14:paraId="191EC4D0" w14:textId="77777777" w:rsidR="002D1325" w:rsidRDefault="002D1325" w:rsidP="002D1325">
      <w:pPr>
        <w:pStyle w:val="Header"/>
        <w:spacing w:line="360" w:lineRule="auto"/>
        <w:jc w:val="right"/>
        <w:rPr>
          <w:sz w:val="24"/>
          <w:szCs w:val="24"/>
        </w:rPr>
      </w:pPr>
    </w:p>
    <w:p w14:paraId="13EC166C" w14:textId="77777777" w:rsidR="008F2770" w:rsidRDefault="008F2770">
      <w:pPr>
        <w:spacing w:after="160" w:line="259" w:lineRule="auto"/>
        <w:rPr>
          <w:bCs/>
          <w:lang w:eastAsia="en-US"/>
        </w:rPr>
      </w:pPr>
      <w:r>
        <w:br w:type="page"/>
      </w:r>
    </w:p>
    <w:p w14:paraId="4C710C12" w14:textId="40BC53EA" w:rsidR="002D1325" w:rsidRDefault="002D1325" w:rsidP="002D1325">
      <w:pPr>
        <w:pStyle w:val="Header"/>
        <w:spacing w:line="360" w:lineRule="auto"/>
        <w:jc w:val="right"/>
        <w:rPr>
          <w:sz w:val="24"/>
          <w:szCs w:val="24"/>
        </w:rPr>
      </w:pPr>
      <w:r>
        <w:rPr>
          <w:sz w:val="24"/>
          <w:szCs w:val="24"/>
        </w:rPr>
        <w:lastRenderedPageBreak/>
        <w:t>1.pielikums</w:t>
      </w:r>
    </w:p>
    <w:p w14:paraId="27E8E455" w14:textId="77777777" w:rsidR="002D1325" w:rsidRDefault="002D1325" w:rsidP="002D1325">
      <w:pPr>
        <w:jc w:val="center"/>
        <w:rPr>
          <w:b/>
          <w:sz w:val="28"/>
          <w:szCs w:val="28"/>
        </w:rPr>
      </w:pPr>
      <w:r>
        <w:rPr>
          <w:b/>
          <w:sz w:val="28"/>
          <w:szCs w:val="28"/>
        </w:rPr>
        <w:t>Tehniskā specifikācija</w:t>
      </w:r>
    </w:p>
    <w:p w14:paraId="2C8C69E5" w14:textId="77777777" w:rsidR="002D1325" w:rsidRPr="0072615D" w:rsidRDefault="002D1325" w:rsidP="002D1325">
      <w:pPr>
        <w:pStyle w:val="Heading1"/>
        <w:spacing w:before="0"/>
        <w:jc w:val="center"/>
        <w:rPr>
          <w:rFonts w:ascii="Times New Roman" w:hAnsi="Times New Roman" w:cs="Times New Roman"/>
          <w:sz w:val="24"/>
          <w:szCs w:val="24"/>
        </w:rPr>
      </w:pPr>
      <w:r>
        <w:rPr>
          <w:rFonts w:ascii="Times New Roman" w:hAnsi="Times New Roman" w:cs="Times New Roman"/>
          <w:sz w:val="24"/>
          <w:szCs w:val="24"/>
        </w:rPr>
        <w:t>iepirkuma procedūras</w:t>
      </w:r>
    </w:p>
    <w:p w14:paraId="21C747F1" w14:textId="77777777" w:rsidR="002D1325" w:rsidRPr="008A6300" w:rsidRDefault="002D1325" w:rsidP="002D1325">
      <w:pPr>
        <w:jc w:val="center"/>
        <w:rPr>
          <w:b/>
          <w:bCs/>
          <w:iCs/>
        </w:rPr>
      </w:pPr>
      <w:r w:rsidRPr="008A6300">
        <w:rPr>
          <w:b/>
          <w:bCs/>
          <w:iCs/>
        </w:rPr>
        <w:t>„</w:t>
      </w:r>
      <w:r w:rsidRPr="008840E3">
        <w:rPr>
          <w:b/>
          <w:bCs/>
          <w:iCs/>
          <w:sz w:val="28"/>
          <w:szCs w:val="28"/>
        </w:rPr>
        <w:t xml:space="preserve">Aprīkojuma un </w:t>
      </w:r>
      <w:r w:rsidRPr="008840E3">
        <w:rPr>
          <w:b/>
          <w:sz w:val="28"/>
          <w:szCs w:val="28"/>
        </w:rPr>
        <w:t xml:space="preserve">elektroenerģijas skaitītāju </w:t>
      </w:r>
      <w:r w:rsidRPr="008840E3">
        <w:rPr>
          <w:b/>
          <w:bCs/>
          <w:iCs/>
          <w:sz w:val="28"/>
          <w:szCs w:val="28"/>
        </w:rPr>
        <w:t>piegāde un uzstādīšana</w:t>
      </w:r>
      <w:r w:rsidRPr="008840E3">
        <w:rPr>
          <w:b/>
          <w:sz w:val="28"/>
          <w:szCs w:val="28"/>
        </w:rPr>
        <w:t xml:space="preserve"> </w:t>
      </w:r>
      <w:r w:rsidRPr="008840E3">
        <w:rPr>
          <w:b/>
          <w:bCs/>
          <w:iCs/>
          <w:sz w:val="28"/>
          <w:szCs w:val="28"/>
        </w:rPr>
        <w:t>kanalizācijas attīrīšanas iekārtu objektos, Daugavpilī</w:t>
      </w:r>
      <w:r w:rsidRPr="008A6300">
        <w:rPr>
          <w:b/>
          <w:bCs/>
          <w:iCs/>
        </w:rPr>
        <w:t>”</w:t>
      </w:r>
    </w:p>
    <w:p w14:paraId="751FA28B" w14:textId="77777777" w:rsidR="002D1325" w:rsidRPr="008A6300" w:rsidRDefault="002D1325" w:rsidP="002D1325">
      <w:pPr>
        <w:jc w:val="center"/>
        <w:rPr>
          <w:b/>
          <w:bCs/>
          <w:iCs/>
        </w:rPr>
      </w:pPr>
      <w:r>
        <w:rPr>
          <w:b/>
          <w:bCs/>
          <w:iCs/>
        </w:rPr>
        <w:t xml:space="preserve"> (identifikācijas Nr.DŪ-2017/29</w:t>
      </w:r>
      <w:r w:rsidRPr="008A6300">
        <w:rPr>
          <w:b/>
          <w:bCs/>
          <w:iCs/>
        </w:rPr>
        <w:t>)</w:t>
      </w:r>
    </w:p>
    <w:p w14:paraId="59AB9EF6" w14:textId="77777777" w:rsidR="002D1325" w:rsidRPr="00C473F3" w:rsidRDefault="002D1325" w:rsidP="002D1325">
      <w:pPr>
        <w:jc w:val="center"/>
      </w:pPr>
      <w:r>
        <w:rPr>
          <w:b/>
          <w:bCs/>
          <w:iCs/>
        </w:rPr>
        <w:t>ietvaros</w:t>
      </w:r>
    </w:p>
    <w:p w14:paraId="27FE35EF" w14:textId="77777777" w:rsidR="002D1325" w:rsidRDefault="002D1325" w:rsidP="002D1325">
      <w:pPr>
        <w:pStyle w:val="Header"/>
        <w:spacing w:line="360" w:lineRule="auto"/>
        <w:jc w:val="center"/>
        <w:rPr>
          <w:bCs w:val="0"/>
          <w:iCs/>
          <w:noProof/>
          <w:sz w:val="24"/>
          <w:szCs w:val="24"/>
          <w:lang w:eastAsia="lv-LV"/>
        </w:rPr>
      </w:pPr>
    </w:p>
    <w:p w14:paraId="5E67E13F" w14:textId="77777777" w:rsidR="002D1325" w:rsidRDefault="002D1325" w:rsidP="002D1325">
      <w:pPr>
        <w:jc w:val="center"/>
        <w:rPr>
          <w:b/>
          <w:sz w:val="28"/>
          <w:szCs w:val="28"/>
        </w:rPr>
      </w:pPr>
      <w:r>
        <w:rPr>
          <w:b/>
          <w:sz w:val="28"/>
          <w:szCs w:val="28"/>
        </w:rPr>
        <w:t>Tehniskā specifikācija</w:t>
      </w:r>
    </w:p>
    <w:p w14:paraId="52391C68" w14:textId="77777777" w:rsidR="002D1325" w:rsidRDefault="002D1325" w:rsidP="002D1325">
      <w:pPr>
        <w:jc w:val="center"/>
        <w:rPr>
          <w:b/>
          <w:sz w:val="28"/>
          <w:szCs w:val="28"/>
        </w:rPr>
      </w:pPr>
      <w:r>
        <w:rPr>
          <w:b/>
          <w:sz w:val="28"/>
          <w:szCs w:val="28"/>
        </w:rPr>
        <w:t>1.iepirkuma daļai</w:t>
      </w:r>
    </w:p>
    <w:p w14:paraId="7403988C" w14:textId="77777777" w:rsidR="002D1325" w:rsidRDefault="002D1325" w:rsidP="002D1325">
      <w:pPr>
        <w:jc w:val="center"/>
        <w:rPr>
          <w:b/>
          <w:sz w:val="28"/>
          <w:szCs w:val="28"/>
        </w:rPr>
      </w:pPr>
      <w:r>
        <w:rPr>
          <w:b/>
          <w:sz w:val="28"/>
          <w:szCs w:val="28"/>
        </w:rPr>
        <w:t>“A</w:t>
      </w:r>
      <w:r w:rsidRPr="008659F4">
        <w:rPr>
          <w:b/>
          <w:sz w:val="28"/>
          <w:szCs w:val="28"/>
        </w:rPr>
        <w:t>izbīdņa DN400, atloku kompensatoru DN400 (2 gabali) un DN800 piegāde un uzstādīšana uz gaisa cauruļvada kanalizācijas attīrīšanas iekārtās, Daugavpilī</w:t>
      </w:r>
      <w:r>
        <w:rPr>
          <w:b/>
          <w:sz w:val="28"/>
          <w:szCs w:val="28"/>
        </w:rPr>
        <w:t>”</w:t>
      </w:r>
    </w:p>
    <w:p w14:paraId="490019BC" w14:textId="77777777" w:rsidR="002D1325" w:rsidRDefault="002D1325" w:rsidP="002D1325">
      <w:pPr>
        <w:rPr>
          <w:b/>
          <w:sz w:val="28"/>
          <w:szCs w:val="28"/>
        </w:rPr>
      </w:pPr>
    </w:p>
    <w:p w14:paraId="23E82A46" w14:textId="77777777" w:rsidR="002D1325" w:rsidRDefault="002D1325" w:rsidP="002D1325">
      <w:pPr>
        <w:ind w:firstLine="720"/>
        <w:jc w:val="both"/>
      </w:pPr>
      <w:r>
        <w:t>Visi 1.iepirkuma daļas ietvaros veicamie d</w:t>
      </w:r>
      <w:r w:rsidRPr="004D1E00">
        <w:t xml:space="preserve">arbi </w:t>
      </w:r>
      <w:r>
        <w:t>tiks sadalīti 2 (divās) neatkarīgās daļās:</w:t>
      </w:r>
    </w:p>
    <w:p w14:paraId="1CAA8544" w14:textId="77777777" w:rsidR="002D1325" w:rsidRDefault="002D1325" w:rsidP="002D1325">
      <w:pPr>
        <w:jc w:val="both"/>
      </w:pPr>
      <w:r>
        <w:t>1.darbu daļa, kas saistīta ar aizbīdņa DN400 piegādi un uzstādīšanu;</w:t>
      </w:r>
    </w:p>
    <w:p w14:paraId="54C74044" w14:textId="77777777" w:rsidR="002D1325" w:rsidRPr="00FC3CCD" w:rsidRDefault="002D1325" w:rsidP="002D1325">
      <w:pPr>
        <w:jc w:val="both"/>
      </w:pPr>
      <w:r>
        <w:t>2.darbu daļa, kas saistīta ar</w:t>
      </w:r>
      <w:r w:rsidRPr="00FC3CCD">
        <w:rPr>
          <w:b/>
        </w:rPr>
        <w:t xml:space="preserve"> </w:t>
      </w:r>
      <w:r w:rsidRPr="00FC3CCD">
        <w:t>atloku kompensatoru D</w:t>
      </w:r>
      <w:r>
        <w:t>N400 (2 gabali) un DN800 piegād</w:t>
      </w:r>
      <w:r w:rsidRPr="00FC3CCD">
        <w:t>i</w:t>
      </w:r>
      <w:r>
        <w:t xml:space="preserve"> un uzstādīšanu.</w:t>
      </w:r>
    </w:p>
    <w:p w14:paraId="7AF9643D" w14:textId="77777777" w:rsidR="002D1325" w:rsidRDefault="002D1325" w:rsidP="002D1325">
      <w:pPr>
        <w:rPr>
          <w:b/>
        </w:rPr>
      </w:pPr>
    </w:p>
    <w:p w14:paraId="4C877BCF" w14:textId="77777777" w:rsidR="002D1325" w:rsidRPr="008A6300" w:rsidRDefault="002D1325" w:rsidP="002D1325">
      <w:pPr>
        <w:pStyle w:val="ListParagraph"/>
        <w:numPr>
          <w:ilvl w:val="0"/>
          <w:numId w:val="8"/>
        </w:numPr>
        <w:rPr>
          <w:b/>
        </w:rPr>
      </w:pPr>
      <w:r w:rsidRPr="008A6300">
        <w:rPr>
          <w:b/>
        </w:rPr>
        <w:t xml:space="preserve">Prasības aizbīdņa DN400 piegādei un uzstādīšanai </w:t>
      </w:r>
    </w:p>
    <w:p w14:paraId="04A59396" w14:textId="77777777" w:rsidR="002D1325" w:rsidRPr="008A6300" w:rsidRDefault="002D1325" w:rsidP="002D1325">
      <w:pPr>
        <w:pStyle w:val="ListParagraph"/>
        <w:jc w:val="both"/>
        <w:rPr>
          <w:b/>
        </w:rPr>
      </w:pPr>
    </w:p>
    <w:p w14:paraId="5F1B9DBC" w14:textId="77777777" w:rsidR="002D1325" w:rsidRDefault="002D1325" w:rsidP="002D1325">
      <w:pPr>
        <w:pStyle w:val="ListParagraph"/>
        <w:numPr>
          <w:ilvl w:val="0"/>
          <w:numId w:val="9"/>
        </w:numPr>
        <w:spacing w:after="160" w:line="256" w:lineRule="auto"/>
        <w:jc w:val="both"/>
      </w:pPr>
      <w:r>
        <w:t xml:space="preserve">Izpildītājam ir jāpiegādā un jāuzstāda ar metināšanas palīdzību nerūsējoša tērauda aizbīdnis DN400 uz gaisa cauruļvada no nerūsējošā tērauda. Uzstādīšanas shēma un aizbīdņa specifikācija ir specifikācijas pielikumā. </w:t>
      </w:r>
    </w:p>
    <w:p w14:paraId="417F10A2" w14:textId="77777777" w:rsidR="002D1325" w:rsidRDefault="002D1325" w:rsidP="002D1325">
      <w:pPr>
        <w:pStyle w:val="ListParagraph"/>
        <w:numPr>
          <w:ilvl w:val="0"/>
          <w:numId w:val="9"/>
        </w:numPr>
        <w:spacing w:after="160" w:line="256" w:lineRule="auto"/>
        <w:jc w:val="both"/>
      </w:pPr>
      <w:r>
        <w:t xml:space="preserve">Uzstādot aizbīdni, Izpildītājam ir jāņem vērā maksimālais sistēmas atslēgšanas laiks, kas sastāda 3 stundas un 30 minūtes nepārtraukti dienā. </w:t>
      </w:r>
    </w:p>
    <w:p w14:paraId="42AE00CD" w14:textId="77777777" w:rsidR="002D1325" w:rsidRDefault="002D1325" w:rsidP="002D1325">
      <w:pPr>
        <w:pStyle w:val="ListParagraph"/>
        <w:numPr>
          <w:ilvl w:val="0"/>
          <w:numId w:val="9"/>
        </w:numPr>
        <w:spacing w:after="160" w:line="256" w:lineRule="auto"/>
        <w:jc w:val="both"/>
        <w:rPr>
          <w:lang w:val="ru-RU"/>
        </w:rPr>
      </w:pPr>
      <w:r>
        <w:t>Prasības personālam:</w:t>
      </w:r>
    </w:p>
    <w:p w14:paraId="28618C2B" w14:textId="77777777" w:rsidR="002D1325" w:rsidRDefault="002D1325" w:rsidP="002D1325">
      <w:pPr>
        <w:pStyle w:val="ListParagraph"/>
        <w:numPr>
          <w:ilvl w:val="0"/>
          <w:numId w:val="7"/>
        </w:numPr>
        <w:spacing w:after="160" w:line="256" w:lineRule="auto"/>
        <w:jc w:val="both"/>
      </w:pPr>
      <w:r>
        <w:t>Nerūsējošā tērauda metināšanas spēkā esošais sertifikāts</w:t>
      </w:r>
      <w:r>
        <w:rPr>
          <w:lang w:val="ru-RU"/>
        </w:rPr>
        <w:t>;</w:t>
      </w:r>
    </w:p>
    <w:p w14:paraId="414B2357" w14:textId="77777777" w:rsidR="002D1325" w:rsidRDefault="002D1325" w:rsidP="002D1325">
      <w:pPr>
        <w:pStyle w:val="ListParagraph"/>
        <w:numPr>
          <w:ilvl w:val="0"/>
          <w:numId w:val="7"/>
        </w:numPr>
        <w:spacing w:after="160" w:line="256" w:lineRule="auto"/>
        <w:jc w:val="both"/>
      </w:pPr>
      <w:r>
        <w:t xml:space="preserve">Pieredze minimums </w:t>
      </w:r>
      <w:r w:rsidRPr="004B037F">
        <w:t xml:space="preserve">vismaz 1 objekts pēdējo 3 gadu laikā </w:t>
      </w:r>
      <w:r>
        <w:t>nerūsējošā tērauda spiediena gaisa cauruļvadu metināšanā ar minimālo diametru DN300, ar aprīkojuma montāžu cauruļvadā. Pieredze tiks atzīstama par pēdējiem trim gadiem un apliecināma ar pasūtītāju atsauksmēm.</w:t>
      </w:r>
    </w:p>
    <w:p w14:paraId="7A9792A6" w14:textId="77777777" w:rsidR="002D1325" w:rsidRDefault="002D1325" w:rsidP="002D1325">
      <w:pPr>
        <w:pStyle w:val="ListParagraph"/>
        <w:numPr>
          <w:ilvl w:val="0"/>
          <w:numId w:val="9"/>
        </w:numPr>
        <w:spacing w:after="160" w:line="256" w:lineRule="auto"/>
        <w:jc w:val="both"/>
      </w:pPr>
      <w:r>
        <w:t xml:space="preserve">Pēc darbu izpildes Pasūtītājam ir tiesības 14 kalendāru dienu laikā veikt darbu kvalitātes pārbaudi ar tehnisko aprīkojumu palīdzību. Ja pēc pārbaudes veikšanas tiks konstatēti izpildīta darba defekti, izpildītājam ir jāveic labojumi. Darbi tiks pieņemti tikai, ja tie izturēs kvalitātes pārbaudi. </w:t>
      </w:r>
    </w:p>
    <w:p w14:paraId="23E1E68A" w14:textId="77777777" w:rsidR="002D1325" w:rsidRDefault="002D1325" w:rsidP="002D1325">
      <w:pPr>
        <w:pStyle w:val="ListParagraph"/>
        <w:numPr>
          <w:ilvl w:val="0"/>
          <w:numId w:val="9"/>
        </w:numPr>
        <w:spacing w:after="160" w:line="256" w:lineRule="auto"/>
        <w:jc w:val="both"/>
      </w:pPr>
      <w:r>
        <w:t>Aizbīdņa garantijas termiņš saskaņā ar ražotāja garantiju. Montāžas darbu garantija vismaz 2 (divi) gadi.</w:t>
      </w:r>
    </w:p>
    <w:p w14:paraId="2C55F5E7" w14:textId="77777777" w:rsidR="002D1325" w:rsidRDefault="002D1325" w:rsidP="002D1325">
      <w:pPr>
        <w:pStyle w:val="ListParagraph"/>
        <w:spacing w:after="160" w:line="256" w:lineRule="auto"/>
        <w:jc w:val="both"/>
      </w:pPr>
    </w:p>
    <w:p w14:paraId="78C77A7A" w14:textId="77777777" w:rsidR="002D1325" w:rsidRDefault="002D1325" w:rsidP="002D1325">
      <w:pPr>
        <w:jc w:val="both"/>
      </w:pPr>
      <w:r w:rsidRPr="008A6300">
        <w:rPr>
          <w:u w:val="single"/>
        </w:rPr>
        <w:t>Aizbīdņa specifikācijai ir jāatbilst vismaz šādām prasībām</w:t>
      </w:r>
      <w:r>
        <w:t>:</w:t>
      </w:r>
    </w:p>
    <w:p w14:paraId="17B2992D" w14:textId="77777777" w:rsidR="002D1325" w:rsidRDefault="002D1325" w:rsidP="002D1325">
      <w:pPr>
        <w:ind w:left="360"/>
        <w:jc w:val="both"/>
      </w:pPr>
      <w:r>
        <w:t>Ghibson Valves BVKA tipa Dn 400 Butterfly aizbīdnis, vai analoģiskais. Aizverams ar aizverratu ar reduktoru;</w:t>
      </w:r>
    </w:p>
    <w:p w14:paraId="39AB1AC1" w14:textId="77777777" w:rsidR="002D1325" w:rsidRDefault="002D1325" w:rsidP="002D1325">
      <w:pPr>
        <w:ind w:left="360"/>
        <w:jc w:val="both"/>
      </w:pPr>
      <w:r>
        <w:t>Minimālais darba spiediens 10 Bar;</w:t>
      </w:r>
    </w:p>
    <w:p w14:paraId="742E3BEC" w14:textId="77777777" w:rsidR="002D1325" w:rsidRDefault="002D1325" w:rsidP="002D1325">
      <w:pPr>
        <w:ind w:left="360"/>
        <w:jc w:val="both"/>
      </w:pPr>
      <w:r>
        <w:t>Korpuss - nerūsējošais tērauds ASTM A351 CF8M (A316) vai analogs;</w:t>
      </w:r>
    </w:p>
    <w:p w14:paraId="2CBDB676" w14:textId="77777777" w:rsidR="002D1325" w:rsidRDefault="002D1325" w:rsidP="002D1325">
      <w:pPr>
        <w:ind w:left="360"/>
        <w:jc w:val="both"/>
      </w:pPr>
      <w:r>
        <w:t>Vārsts - nerūsējošais tērauds ASTM A351 CF8M (A316) vai analogs;</w:t>
      </w:r>
    </w:p>
    <w:p w14:paraId="050D8BBC" w14:textId="77777777" w:rsidR="002D1325" w:rsidRDefault="002D1325" w:rsidP="002D1325">
      <w:pPr>
        <w:ind w:left="360"/>
        <w:jc w:val="both"/>
      </w:pPr>
      <w:r>
        <w:lastRenderedPageBreak/>
        <w:t xml:space="preserve">Blietējums – jāizstūrē darba temperatūra no -20 </w:t>
      </w:r>
      <w:r>
        <w:rPr>
          <w:rFonts w:cstheme="minorHAnsi"/>
        </w:rPr>
        <w:t>°</w:t>
      </w:r>
      <w:r>
        <w:t xml:space="preserve">C līdz +120 </w:t>
      </w:r>
      <w:r>
        <w:rPr>
          <w:rFonts w:cstheme="minorHAnsi"/>
        </w:rPr>
        <w:t>°</w:t>
      </w:r>
      <w:r>
        <w:t>C; paredzēts gaisam.</w:t>
      </w:r>
    </w:p>
    <w:p w14:paraId="73B66DFB" w14:textId="77777777" w:rsidR="002D1325" w:rsidRDefault="002D1325" w:rsidP="002D1325">
      <w:pPr>
        <w:rPr>
          <w:b/>
        </w:rPr>
      </w:pPr>
    </w:p>
    <w:p w14:paraId="38A62959" w14:textId="77777777" w:rsidR="002D1325" w:rsidRPr="008A6300" w:rsidRDefault="002D1325" w:rsidP="002D1325">
      <w:pPr>
        <w:rPr>
          <w:b/>
        </w:rPr>
      </w:pPr>
    </w:p>
    <w:p w14:paraId="598D1C37" w14:textId="77777777" w:rsidR="002D1325" w:rsidRDefault="002D1325" w:rsidP="002D1325">
      <w:pPr>
        <w:rPr>
          <w:b/>
        </w:rPr>
      </w:pPr>
      <w:r>
        <w:rPr>
          <w:b/>
        </w:rPr>
        <w:t xml:space="preserve">2. </w:t>
      </w:r>
      <w:r w:rsidRPr="004D1E00">
        <w:rPr>
          <w:b/>
        </w:rPr>
        <w:t>Prasības atloku kompensatoru DN400 (2 gabali) un DN800 piegādei un uzstādīšanai</w:t>
      </w:r>
    </w:p>
    <w:p w14:paraId="15803E81" w14:textId="77777777" w:rsidR="002D1325" w:rsidRPr="004D1E00" w:rsidRDefault="002D1325" w:rsidP="002D1325">
      <w:pPr>
        <w:rPr>
          <w:b/>
        </w:rPr>
      </w:pPr>
    </w:p>
    <w:p w14:paraId="73EA8A24" w14:textId="77777777" w:rsidR="002D1325" w:rsidRDefault="002D1325" w:rsidP="002D1325">
      <w:pPr>
        <w:pStyle w:val="ListParagraph"/>
        <w:numPr>
          <w:ilvl w:val="0"/>
          <w:numId w:val="10"/>
        </w:numPr>
        <w:spacing w:after="160" w:line="256" w:lineRule="auto"/>
        <w:jc w:val="both"/>
      </w:pPr>
      <w:r>
        <w:t xml:space="preserve">Izpildītājam ir jāpiegādā un jāuzstāda ar metināšanas palīdzību, nerūsējoša tērauda atloku kompensatorus DN400 (2 gabali) un DN800 uz gaisa cauruļvada no nerūsējošā tērauda. Uzstādīšanas shēma un aizbīdņa specifikācija ir specifikācijas pielikumā. </w:t>
      </w:r>
    </w:p>
    <w:p w14:paraId="07C27886" w14:textId="77777777" w:rsidR="002D1325" w:rsidRDefault="002D1325" w:rsidP="002D1325">
      <w:pPr>
        <w:pStyle w:val="ListParagraph"/>
        <w:numPr>
          <w:ilvl w:val="0"/>
          <w:numId w:val="10"/>
        </w:numPr>
        <w:spacing w:after="160" w:line="256" w:lineRule="auto"/>
        <w:jc w:val="both"/>
      </w:pPr>
      <w:r>
        <w:t xml:space="preserve">Uzstādot kompensatorus, Izpildītājam ir jāņem vērā maksimālais sistēmas atslēgšanas laiks, kas sastāda 4 stundas nepārtraukti dienā. </w:t>
      </w:r>
    </w:p>
    <w:p w14:paraId="4A966074" w14:textId="77777777" w:rsidR="002D1325" w:rsidRDefault="002D1325" w:rsidP="002D1325">
      <w:pPr>
        <w:pStyle w:val="ListParagraph"/>
        <w:numPr>
          <w:ilvl w:val="0"/>
          <w:numId w:val="10"/>
        </w:numPr>
        <w:spacing w:after="160" w:line="256" w:lineRule="auto"/>
        <w:jc w:val="both"/>
        <w:rPr>
          <w:lang w:val="ru-RU"/>
        </w:rPr>
      </w:pPr>
      <w:r>
        <w:t>Prasības personālam:</w:t>
      </w:r>
    </w:p>
    <w:p w14:paraId="05FF2FB1" w14:textId="77777777" w:rsidR="002D1325" w:rsidRDefault="002D1325" w:rsidP="002D1325">
      <w:pPr>
        <w:pStyle w:val="ListParagraph"/>
        <w:numPr>
          <w:ilvl w:val="0"/>
          <w:numId w:val="7"/>
        </w:numPr>
        <w:spacing w:after="160" w:line="256" w:lineRule="auto"/>
        <w:jc w:val="both"/>
      </w:pPr>
      <w:r>
        <w:t>Nerūsējošā tērauda metināšanas spēkā esošais sertifikāts</w:t>
      </w:r>
      <w:r>
        <w:rPr>
          <w:lang w:val="ru-RU"/>
        </w:rPr>
        <w:t>;</w:t>
      </w:r>
    </w:p>
    <w:p w14:paraId="29D53BD8" w14:textId="77777777" w:rsidR="002D1325" w:rsidRDefault="002D1325" w:rsidP="002D1325">
      <w:pPr>
        <w:pStyle w:val="ListParagraph"/>
        <w:numPr>
          <w:ilvl w:val="0"/>
          <w:numId w:val="7"/>
        </w:numPr>
        <w:spacing w:after="160" w:line="256" w:lineRule="auto"/>
        <w:jc w:val="both"/>
      </w:pPr>
      <w:r>
        <w:t xml:space="preserve">Pieredze minimums </w:t>
      </w:r>
      <w:r w:rsidRPr="004B037F">
        <w:t xml:space="preserve">vismaz 1 objekts pēdējo 3 gadu laikā </w:t>
      </w:r>
      <w:r>
        <w:t>nerūsējošā tērauda spiediena gaisa cauruļvadu metināšanā ar minimālo diametru DN300, ar aprīkojuma montāžu cauruļvadā. Pieredze tiks atzīstama par pēdējiem trim gadiem un apliecināma ar pasūtītāju atsauksmēm.</w:t>
      </w:r>
    </w:p>
    <w:p w14:paraId="74659D31" w14:textId="77777777" w:rsidR="002D1325" w:rsidRDefault="002D1325" w:rsidP="002D1325">
      <w:pPr>
        <w:pStyle w:val="ListParagraph"/>
        <w:numPr>
          <w:ilvl w:val="0"/>
          <w:numId w:val="10"/>
        </w:numPr>
        <w:spacing w:after="160" w:line="256" w:lineRule="auto"/>
        <w:jc w:val="both"/>
      </w:pPr>
      <w:r>
        <w:t xml:space="preserve">Pēc darbu izpildes Pasūtītājam ir tiesības 14 kalendāru dienu laikā veikt darbu kvalitātes pārbaudi ar tehnisko aprīkojumu.  Ja pēc pārbaudes veikšanas tiks konstatēti izpildīta darba defekti, izpildītājam ir jāveic labojumi. Darbi tiks pieņemti tikai, ja tie izturēs kvalitātes pārbaudi. </w:t>
      </w:r>
    </w:p>
    <w:p w14:paraId="794C44D4" w14:textId="77777777" w:rsidR="002D1325" w:rsidRDefault="002D1325" w:rsidP="002D1325">
      <w:pPr>
        <w:pStyle w:val="ListParagraph"/>
        <w:numPr>
          <w:ilvl w:val="0"/>
          <w:numId w:val="10"/>
        </w:numPr>
        <w:spacing w:after="160" w:line="256" w:lineRule="auto"/>
        <w:jc w:val="both"/>
      </w:pPr>
      <w:r>
        <w:t>Atloku kompensatoru garantijas termiņš saskaņā ar ražotāja garantiju. Montāžas darbu garantija vismaz 2 (divi) gadi.</w:t>
      </w:r>
    </w:p>
    <w:p w14:paraId="63C0CCB7" w14:textId="77777777" w:rsidR="002D1325" w:rsidRDefault="002D1325" w:rsidP="002D1325">
      <w:pPr>
        <w:jc w:val="both"/>
      </w:pPr>
      <w:r>
        <w:t>Pielikumā:</w:t>
      </w:r>
    </w:p>
    <w:p w14:paraId="767A6636" w14:textId="77777777" w:rsidR="002D1325" w:rsidRDefault="002D1325" w:rsidP="002D1325">
      <w:pPr>
        <w:jc w:val="both"/>
      </w:pPr>
    </w:p>
    <w:p w14:paraId="50B02EBC" w14:textId="77777777" w:rsidR="002D1325" w:rsidRDefault="002D1325" w:rsidP="002D1325">
      <w:pPr>
        <w:jc w:val="both"/>
      </w:pPr>
      <w:r>
        <w:t>1. Aizbīdņa DN400 detalizēta specifikācija uzstādīšanas shēma;</w:t>
      </w:r>
    </w:p>
    <w:p w14:paraId="11FDCBB9" w14:textId="7B3CAECB" w:rsidR="002D1325" w:rsidRDefault="002D1325" w:rsidP="002D1325">
      <w:pPr>
        <w:jc w:val="both"/>
      </w:pPr>
      <w:r>
        <w:t>2. A</w:t>
      </w:r>
      <w:r w:rsidRPr="00F36F13">
        <w:t xml:space="preserve">tloku kompensatoru </w:t>
      </w:r>
      <w:r>
        <w:t>detalizēta specifikācija uzstādīšanas shēma.</w:t>
      </w:r>
    </w:p>
    <w:p w14:paraId="620AA11F" w14:textId="77777777" w:rsidR="008F2770" w:rsidRDefault="008F2770" w:rsidP="002D1325">
      <w:pPr>
        <w:jc w:val="both"/>
      </w:pPr>
    </w:p>
    <w:p w14:paraId="7046249C" w14:textId="77777777" w:rsidR="002D1325" w:rsidRPr="007252E2" w:rsidRDefault="002D1325" w:rsidP="002D1325">
      <w:pPr>
        <w:jc w:val="center"/>
      </w:pPr>
      <w:r>
        <w:t>(</w:t>
      </w:r>
      <w:r>
        <w:rPr>
          <w:i/>
        </w:rPr>
        <w:t xml:space="preserve">Tehniskās specifikācijas  pielikumi </w:t>
      </w:r>
      <w:r>
        <w:t xml:space="preserve"> </w:t>
      </w:r>
      <w:r w:rsidRPr="00E17AE4">
        <w:rPr>
          <w:i/>
        </w:rPr>
        <w:t>ir pievienot</w:t>
      </w:r>
      <w:r>
        <w:rPr>
          <w:i/>
        </w:rPr>
        <w:t>i</w:t>
      </w:r>
      <w:r w:rsidRPr="00E17AE4">
        <w:rPr>
          <w:i/>
        </w:rPr>
        <w:t xml:space="preserve"> šim n</w:t>
      </w:r>
      <w:r>
        <w:rPr>
          <w:i/>
        </w:rPr>
        <w:t>olikumam kā atsevišķi dokumenti)</w:t>
      </w:r>
    </w:p>
    <w:p w14:paraId="36151173" w14:textId="614B4889" w:rsidR="008F2770" w:rsidRDefault="000600CA">
      <w:pPr>
        <w:spacing w:after="160" w:line="259" w:lineRule="auto"/>
        <w:rPr>
          <w:b/>
          <w:sz w:val="28"/>
          <w:szCs w:val="28"/>
        </w:rPr>
      </w:pPr>
      <w:r>
        <w:rPr>
          <w:b/>
          <w:sz w:val="28"/>
          <w:szCs w:val="28"/>
        </w:rPr>
        <w:br w:type="page"/>
      </w:r>
    </w:p>
    <w:p w14:paraId="714D31F2" w14:textId="23654293" w:rsidR="002D1325" w:rsidRDefault="002D1325" w:rsidP="002D1325">
      <w:pPr>
        <w:jc w:val="center"/>
        <w:rPr>
          <w:b/>
          <w:sz w:val="28"/>
          <w:szCs w:val="28"/>
        </w:rPr>
      </w:pPr>
      <w:r>
        <w:rPr>
          <w:b/>
          <w:sz w:val="28"/>
          <w:szCs w:val="28"/>
        </w:rPr>
        <w:lastRenderedPageBreak/>
        <w:t>Tehniskā specifikācija</w:t>
      </w:r>
    </w:p>
    <w:p w14:paraId="3981F7CB" w14:textId="77777777" w:rsidR="002D1325" w:rsidRDefault="002D1325" w:rsidP="002D1325">
      <w:pPr>
        <w:jc w:val="center"/>
        <w:rPr>
          <w:b/>
          <w:sz w:val="28"/>
          <w:szCs w:val="28"/>
        </w:rPr>
      </w:pPr>
      <w:r>
        <w:rPr>
          <w:b/>
          <w:sz w:val="28"/>
          <w:szCs w:val="28"/>
        </w:rPr>
        <w:t>2.iepirkuma daļai</w:t>
      </w:r>
    </w:p>
    <w:p w14:paraId="4A0BE95B" w14:textId="77777777" w:rsidR="002D1325" w:rsidRPr="003C06F8" w:rsidRDefault="002D1325" w:rsidP="002D1325">
      <w:pPr>
        <w:jc w:val="center"/>
        <w:rPr>
          <w:b/>
          <w:sz w:val="28"/>
          <w:szCs w:val="28"/>
        </w:rPr>
      </w:pPr>
      <w:r>
        <w:rPr>
          <w:b/>
          <w:sz w:val="28"/>
          <w:szCs w:val="28"/>
        </w:rPr>
        <w:t>“Ele</w:t>
      </w:r>
      <w:r w:rsidRPr="003C06F8">
        <w:rPr>
          <w:b/>
          <w:sz w:val="28"/>
          <w:szCs w:val="28"/>
        </w:rPr>
        <w:t>ktroenerģijas skaitītāju piegāde un uzstādīšana Daugavpils pilsētas kanalizācijas attīrīšanas iekārtu objekt</w:t>
      </w:r>
      <w:r>
        <w:rPr>
          <w:b/>
          <w:sz w:val="28"/>
          <w:szCs w:val="28"/>
        </w:rPr>
        <w:t>os”</w:t>
      </w:r>
    </w:p>
    <w:p w14:paraId="46043441" w14:textId="77777777" w:rsidR="002D1325" w:rsidRPr="00740D56" w:rsidRDefault="002D1325" w:rsidP="002D1325">
      <w:pPr>
        <w:jc w:val="center"/>
        <w:rPr>
          <w:b/>
          <w:sz w:val="28"/>
          <w:szCs w:val="28"/>
        </w:rPr>
      </w:pPr>
    </w:p>
    <w:p w14:paraId="2A55868B" w14:textId="77777777" w:rsidR="002D1325" w:rsidRDefault="002D1325" w:rsidP="002D1325">
      <w:pPr>
        <w:pStyle w:val="ListParagraph"/>
        <w:numPr>
          <w:ilvl w:val="0"/>
          <w:numId w:val="11"/>
        </w:numPr>
        <w:spacing w:after="160" w:line="256" w:lineRule="auto"/>
        <w:ind w:left="0" w:firstLine="360"/>
        <w:jc w:val="both"/>
      </w:pPr>
      <w:r>
        <w:t xml:space="preserve">Uzstādīt elektroenerģijas skaitītājus attīrīšanas iekārtu pamata patērētāju elektriskās enerģijas patēriņa uzskaitei. Skaitītājiem jābūt uzstādītiem atbilstošajos elektrības skapjos saskaņā ar elektrības skapju sarakstu un patērētāju parametriem, kuri ir doti tabulā: </w:t>
      </w:r>
    </w:p>
    <w:tbl>
      <w:tblPr>
        <w:tblStyle w:val="TableGrid"/>
        <w:tblW w:w="0" w:type="auto"/>
        <w:tblLook w:val="04A0" w:firstRow="1" w:lastRow="0" w:firstColumn="1" w:lastColumn="0" w:noHBand="0" w:noVBand="1"/>
      </w:tblPr>
      <w:tblGrid>
        <w:gridCol w:w="2791"/>
        <w:gridCol w:w="6225"/>
      </w:tblGrid>
      <w:tr w:rsidR="002D1325" w14:paraId="0B05A2E1" w14:textId="77777777" w:rsidTr="00995638">
        <w:tc>
          <w:tcPr>
            <w:tcW w:w="2943" w:type="dxa"/>
            <w:tcBorders>
              <w:top w:val="single" w:sz="4" w:space="0" w:color="auto"/>
              <w:left w:val="single" w:sz="4" w:space="0" w:color="auto"/>
              <w:bottom w:val="single" w:sz="4" w:space="0" w:color="auto"/>
              <w:right w:val="single" w:sz="4" w:space="0" w:color="auto"/>
            </w:tcBorders>
            <w:hideMark/>
          </w:tcPr>
          <w:p w14:paraId="2E174FAC" w14:textId="77777777" w:rsidR="002D1325" w:rsidRDefault="002D1325" w:rsidP="00995638">
            <w:pPr>
              <w:jc w:val="center"/>
            </w:pPr>
            <w:r>
              <w:t>Elektrības skapis</w:t>
            </w:r>
          </w:p>
        </w:tc>
        <w:tc>
          <w:tcPr>
            <w:tcW w:w="6633" w:type="dxa"/>
            <w:tcBorders>
              <w:top w:val="single" w:sz="4" w:space="0" w:color="auto"/>
              <w:left w:val="single" w:sz="4" w:space="0" w:color="auto"/>
              <w:bottom w:val="single" w:sz="4" w:space="0" w:color="auto"/>
              <w:right w:val="single" w:sz="4" w:space="0" w:color="auto"/>
            </w:tcBorders>
            <w:hideMark/>
          </w:tcPr>
          <w:p w14:paraId="4F5856C5" w14:textId="77777777" w:rsidR="002D1325" w:rsidRDefault="002D1325" w:rsidP="00995638">
            <w:pPr>
              <w:jc w:val="center"/>
            </w:pPr>
            <w:r>
              <w:t>Patērētāji</w:t>
            </w:r>
          </w:p>
        </w:tc>
      </w:tr>
      <w:tr w:rsidR="002D1325" w14:paraId="7DBD6D94" w14:textId="77777777" w:rsidTr="00995638">
        <w:tc>
          <w:tcPr>
            <w:tcW w:w="2943" w:type="dxa"/>
            <w:tcBorders>
              <w:top w:val="single" w:sz="4" w:space="0" w:color="auto"/>
              <w:left w:val="single" w:sz="4" w:space="0" w:color="auto"/>
              <w:bottom w:val="single" w:sz="4" w:space="0" w:color="auto"/>
              <w:right w:val="single" w:sz="4" w:space="0" w:color="auto"/>
            </w:tcBorders>
            <w:hideMark/>
          </w:tcPr>
          <w:p w14:paraId="72464702" w14:textId="77777777" w:rsidR="002D1325" w:rsidRDefault="002D1325" w:rsidP="00995638">
            <w:pPr>
              <w:rPr>
                <w:lang w:val="ru-RU"/>
              </w:rPr>
            </w:pPr>
            <w:r>
              <w:t>MCC1</w:t>
            </w:r>
          </w:p>
        </w:tc>
        <w:tc>
          <w:tcPr>
            <w:tcW w:w="6633" w:type="dxa"/>
            <w:tcBorders>
              <w:top w:val="single" w:sz="4" w:space="0" w:color="auto"/>
              <w:left w:val="single" w:sz="4" w:space="0" w:color="auto"/>
              <w:bottom w:val="single" w:sz="4" w:space="0" w:color="auto"/>
              <w:right w:val="single" w:sz="4" w:space="0" w:color="auto"/>
            </w:tcBorders>
            <w:hideMark/>
          </w:tcPr>
          <w:p w14:paraId="0D1F1D8D" w14:textId="77777777" w:rsidR="002D1325" w:rsidRDefault="002D1325" w:rsidP="00995638">
            <w:r>
              <w:t>Turbokompresors Nr.1,  Pn=190kW, In=310A</w:t>
            </w:r>
          </w:p>
        </w:tc>
      </w:tr>
      <w:tr w:rsidR="002D1325" w14:paraId="2C876752" w14:textId="77777777" w:rsidTr="00995638">
        <w:tc>
          <w:tcPr>
            <w:tcW w:w="2943" w:type="dxa"/>
            <w:tcBorders>
              <w:top w:val="single" w:sz="4" w:space="0" w:color="auto"/>
              <w:left w:val="single" w:sz="4" w:space="0" w:color="auto"/>
              <w:bottom w:val="single" w:sz="4" w:space="0" w:color="auto"/>
              <w:right w:val="single" w:sz="4" w:space="0" w:color="auto"/>
            </w:tcBorders>
            <w:hideMark/>
          </w:tcPr>
          <w:p w14:paraId="6721D248" w14:textId="77777777" w:rsidR="002D1325" w:rsidRDefault="002D1325" w:rsidP="00995638">
            <w:pPr>
              <w:rPr>
                <w:lang w:val="ru-RU"/>
              </w:rPr>
            </w:pPr>
            <w:r>
              <w:rPr>
                <w:lang w:val="ru-RU"/>
              </w:rPr>
              <w:t>МСС2</w:t>
            </w:r>
          </w:p>
        </w:tc>
        <w:tc>
          <w:tcPr>
            <w:tcW w:w="6633" w:type="dxa"/>
            <w:tcBorders>
              <w:top w:val="single" w:sz="4" w:space="0" w:color="auto"/>
              <w:left w:val="single" w:sz="4" w:space="0" w:color="auto"/>
              <w:bottom w:val="single" w:sz="4" w:space="0" w:color="auto"/>
              <w:right w:val="single" w:sz="4" w:space="0" w:color="auto"/>
            </w:tcBorders>
            <w:hideMark/>
          </w:tcPr>
          <w:p w14:paraId="178CF664" w14:textId="77777777" w:rsidR="002D1325" w:rsidRDefault="002D1325" w:rsidP="00995638">
            <w:r>
              <w:t>Turbokompresors Nr.2,  Pn=190kW, In=310A</w:t>
            </w:r>
          </w:p>
          <w:p w14:paraId="15D512D4" w14:textId="77777777" w:rsidR="002D1325" w:rsidRDefault="002D1325" w:rsidP="00995638">
            <w:r>
              <w:t>01-PC-11  Sūknis Nr.1, Pn=0.73 kW, In=1.24A</w:t>
            </w:r>
          </w:p>
          <w:p w14:paraId="2A4000D8" w14:textId="77777777" w:rsidR="002D1325" w:rsidRDefault="002D1325" w:rsidP="00995638">
            <w:r>
              <w:t>01-PC-11   Sūknis Nr2., Pn=0.73 kW, In=1.24A</w:t>
            </w:r>
          </w:p>
          <w:p w14:paraId="746D304A" w14:textId="77777777" w:rsidR="002D1325" w:rsidRDefault="002D1325" w:rsidP="00995638">
            <w:r>
              <w:rPr>
                <w:rFonts w:ascii="Calibri" w:hAnsi="Calibri"/>
                <w:color w:val="000000"/>
              </w:rPr>
              <w:t xml:space="preserve">15-PC-01 </w:t>
            </w:r>
            <w:r>
              <w:t>Sūknis Nr.1, Pn=34 kW, In=65A</w:t>
            </w:r>
          </w:p>
          <w:p w14:paraId="1BE26E36" w14:textId="77777777" w:rsidR="002D1325" w:rsidRDefault="002D1325" w:rsidP="00995638">
            <w:pPr>
              <w:rPr>
                <w:rFonts w:ascii="Calibri" w:hAnsi="Calibri"/>
                <w:color w:val="000000"/>
              </w:rPr>
            </w:pPr>
            <w:r>
              <w:rPr>
                <w:rFonts w:ascii="Calibri" w:hAnsi="Calibri"/>
                <w:color w:val="000000"/>
              </w:rPr>
              <w:t xml:space="preserve">15-PC-11 </w:t>
            </w:r>
            <w:r>
              <w:t>Sūknis Nr.2, Pn=34 kW, In=65A</w:t>
            </w:r>
          </w:p>
          <w:p w14:paraId="58AAD3AD" w14:textId="77777777" w:rsidR="002D1325" w:rsidRDefault="002D1325" w:rsidP="00995638">
            <w:r>
              <w:rPr>
                <w:rFonts w:ascii="Calibri" w:hAnsi="Calibri"/>
                <w:color w:val="000000"/>
              </w:rPr>
              <w:t xml:space="preserve">TWP1 </w:t>
            </w:r>
            <w:r>
              <w:t>Sūknis, Pn=14 kW, In=25A</w:t>
            </w:r>
          </w:p>
        </w:tc>
      </w:tr>
      <w:tr w:rsidR="002D1325" w14:paraId="529F2918" w14:textId="77777777" w:rsidTr="00995638">
        <w:tc>
          <w:tcPr>
            <w:tcW w:w="2943" w:type="dxa"/>
            <w:tcBorders>
              <w:top w:val="single" w:sz="4" w:space="0" w:color="auto"/>
              <w:left w:val="single" w:sz="4" w:space="0" w:color="auto"/>
              <w:bottom w:val="single" w:sz="4" w:space="0" w:color="auto"/>
              <w:right w:val="single" w:sz="4" w:space="0" w:color="auto"/>
            </w:tcBorders>
            <w:hideMark/>
          </w:tcPr>
          <w:p w14:paraId="6193759A" w14:textId="77777777" w:rsidR="002D1325" w:rsidRDefault="002D1325" w:rsidP="00995638">
            <w:r>
              <w:t>MCC3</w:t>
            </w:r>
          </w:p>
        </w:tc>
        <w:tc>
          <w:tcPr>
            <w:tcW w:w="6633" w:type="dxa"/>
            <w:tcBorders>
              <w:top w:val="single" w:sz="4" w:space="0" w:color="auto"/>
              <w:left w:val="single" w:sz="4" w:space="0" w:color="auto"/>
              <w:bottom w:val="single" w:sz="4" w:space="0" w:color="auto"/>
              <w:right w:val="single" w:sz="4" w:space="0" w:color="auto"/>
            </w:tcBorders>
            <w:hideMark/>
          </w:tcPr>
          <w:p w14:paraId="7113735A" w14:textId="77777777" w:rsidR="002D1325" w:rsidRDefault="002D1325" w:rsidP="00995638">
            <w:r>
              <w:t>Turbokompresors Nr.3,  Pn=190kW, In=310A</w:t>
            </w:r>
          </w:p>
          <w:p w14:paraId="123D3ECE" w14:textId="77777777" w:rsidR="002D1325" w:rsidRDefault="002D1325" w:rsidP="00995638">
            <w:r>
              <w:t>Turbokompresors Nr.4,  Pn=83kW, In=135A</w:t>
            </w:r>
          </w:p>
        </w:tc>
      </w:tr>
      <w:tr w:rsidR="002D1325" w14:paraId="42653A73" w14:textId="77777777" w:rsidTr="00995638">
        <w:tc>
          <w:tcPr>
            <w:tcW w:w="2943" w:type="dxa"/>
            <w:tcBorders>
              <w:top w:val="single" w:sz="4" w:space="0" w:color="auto"/>
              <w:left w:val="single" w:sz="4" w:space="0" w:color="auto"/>
              <w:bottom w:val="single" w:sz="4" w:space="0" w:color="auto"/>
              <w:right w:val="single" w:sz="4" w:space="0" w:color="auto"/>
            </w:tcBorders>
            <w:hideMark/>
          </w:tcPr>
          <w:p w14:paraId="3EF869C4" w14:textId="77777777" w:rsidR="002D1325" w:rsidRDefault="002D1325" w:rsidP="00995638">
            <w:r>
              <w:t>MCC5</w:t>
            </w:r>
          </w:p>
        </w:tc>
        <w:tc>
          <w:tcPr>
            <w:tcW w:w="6633" w:type="dxa"/>
            <w:tcBorders>
              <w:top w:val="single" w:sz="4" w:space="0" w:color="auto"/>
              <w:left w:val="single" w:sz="4" w:space="0" w:color="auto"/>
              <w:bottom w:val="single" w:sz="4" w:space="0" w:color="auto"/>
              <w:right w:val="single" w:sz="4" w:space="0" w:color="auto"/>
            </w:tcBorders>
            <w:hideMark/>
          </w:tcPr>
          <w:p w14:paraId="5AFE5B32" w14:textId="77777777" w:rsidR="002D1325" w:rsidRDefault="002D1325" w:rsidP="00995638">
            <w:r>
              <w:rPr>
                <w:rFonts w:ascii="Calibri" w:hAnsi="Calibri"/>
                <w:color w:val="000000"/>
              </w:rPr>
              <w:t xml:space="preserve">20-PC-01 </w:t>
            </w:r>
            <w:r>
              <w:t>Sūknis Nr.1, Pn=7.4 kW, In=14A</w:t>
            </w:r>
          </w:p>
          <w:p w14:paraId="6AFD6294" w14:textId="77777777" w:rsidR="002D1325" w:rsidRDefault="002D1325" w:rsidP="00995638">
            <w:pPr>
              <w:rPr>
                <w:rFonts w:ascii="Calibri" w:hAnsi="Calibri"/>
                <w:color w:val="000000"/>
              </w:rPr>
            </w:pPr>
            <w:r>
              <w:rPr>
                <w:rFonts w:ascii="Calibri" w:hAnsi="Calibri"/>
                <w:color w:val="000000"/>
              </w:rPr>
              <w:t xml:space="preserve">20-PC-01 </w:t>
            </w:r>
            <w:r>
              <w:t>Sūknis Nr.2, Pn=7.4 kW, In=14A</w:t>
            </w:r>
          </w:p>
          <w:p w14:paraId="15BBCAAB" w14:textId="77777777" w:rsidR="002D1325" w:rsidRDefault="002D1325" w:rsidP="00995638">
            <w:r>
              <w:t>03-PC-01 Sūknis Nr.1, Pn=1.6 kW, In=2.8A</w:t>
            </w:r>
          </w:p>
          <w:p w14:paraId="605AC22F" w14:textId="77777777" w:rsidR="002D1325" w:rsidRDefault="002D1325" w:rsidP="00995638">
            <w:r>
              <w:t>03-PC-02 Sūknis Nr.2, Pn=1.6 kW, In=2.8A</w:t>
            </w:r>
          </w:p>
          <w:p w14:paraId="14D86A88" w14:textId="77777777" w:rsidR="002D1325" w:rsidRDefault="002D1325" w:rsidP="00995638">
            <w:r>
              <w:t>03-CO-01 Kompesors Nr.1 Pn=11kW, In=20.2A</w:t>
            </w:r>
          </w:p>
          <w:p w14:paraId="4D7B94A2" w14:textId="77777777" w:rsidR="002D1325" w:rsidRDefault="002D1325" w:rsidP="00995638">
            <w:r>
              <w:t>03-CO-02 Kompesors Nr.2 Pn=11kW, In=20.2A</w:t>
            </w:r>
          </w:p>
          <w:p w14:paraId="1901F1A8" w14:textId="77777777" w:rsidR="002D1325" w:rsidRDefault="002D1325" w:rsidP="00995638">
            <w:r>
              <w:t>04-AG-01 Mikseris  Pn=1.1kW, In=3.3A</w:t>
            </w:r>
          </w:p>
          <w:p w14:paraId="7AA07599" w14:textId="77777777" w:rsidR="002D1325" w:rsidRDefault="002D1325" w:rsidP="00995638">
            <w:r>
              <w:t>04-AG-01 Mikseris  Pn=1.1kW, In=3.3A</w:t>
            </w:r>
          </w:p>
          <w:p w14:paraId="78CC57EE" w14:textId="77777777" w:rsidR="002D1325" w:rsidRDefault="002D1325" w:rsidP="00995638">
            <w:r>
              <w:t>12-AG-01 Mikseris  Pn=2.2kW, In=4.9A</w:t>
            </w:r>
          </w:p>
          <w:p w14:paraId="52562E49" w14:textId="77777777" w:rsidR="002D1325" w:rsidRDefault="002D1325" w:rsidP="00995638">
            <w:r>
              <w:t>12-AG-02 Mikseris  Pn=5.5kW, In=10.5A</w:t>
            </w:r>
          </w:p>
          <w:p w14:paraId="4F3A84DB" w14:textId="77777777" w:rsidR="002D1325" w:rsidRDefault="002D1325" w:rsidP="00995638">
            <w:r>
              <w:t>12-AG-11 Mikseris  Pn=2.2kW, In=4.9A</w:t>
            </w:r>
          </w:p>
          <w:p w14:paraId="13079356" w14:textId="77777777" w:rsidR="002D1325" w:rsidRDefault="002D1325" w:rsidP="00995638">
            <w:r>
              <w:t>12-AG-12 Mikseris  Pn=5.5kW, In=10.5A</w:t>
            </w:r>
          </w:p>
          <w:p w14:paraId="24AC128D" w14:textId="77777777" w:rsidR="002D1325" w:rsidRDefault="002D1325" w:rsidP="00995638">
            <w:r>
              <w:t>05-AG-21 Mikseris  Pn=5.5kW, In=10.5A</w:t>
            </w:r>
          </w:p>
          <w:p w14:paraId="7850698F" w14:textId="77777777" w:rsidR="002D1325" w:rsidRDefault="002D1325" w:rsidP="00995638">
            <w:r>
              <w:t>05-AG-22 Mikseris  Pn=5.5kW, In=10.5A</w:t>
            </w:r>
          </w:p>
          <w:p w14:paraId="3FEE97F3" w14:textId="77777777" w:rsidR="002D1325" w:rsidRDefault="002D1325" w:rsidP="00995638">
            <w:r>
              <w:t>05-AG-31 Mikseris  Pn=5.5kW, In=10.5A</w:t>
            </w:r>
          </w:p>
          <w:p w14:paraId="3F4808A3" w14:textId="77777777" w:rsidR="002D1325" w:rsidRDefault="002D1325" w:rsidP="00995638">
            <w:r>
              <w:t>05-AG-32 Mikseris  Pn=5.5kW, In=10.5A</w:t>
            </w:r>
          </w:p>
          <w:p w14:paraId="49803A5E" w14:textId="77777777" w:rsidR="002D1325" w:rsidRDefault="002D1325" w:rsidP="00995638">
            <w:r>
              <w:t>13-PC-01 Sūknis, Pn=2.2 kW, In=5.9A</w:t>
            </w:r>
          </w:p>
          <w:p w14:paraId="574C0A3A" w14:textId="77777777" w:rsidR="002D1325" w:rsidRDefault="002D1325" w:rsidP="00995638">
            <w:r>
              <w:t>06-PC-21 Sūknis, Pn=10 kW, In=21.47A</w:t>
            </w:r>
          </w:p>
          <w:p w14:paraId="1B314A5C" w14:textId="77777777" w:rsidR="002D1325" w:rsidRDefault="002D1325" w:rsidP="00995638">
            <w:r>
              <w:t>06-PC-22 Sūknis, Pn=10 kW, In=21.47A</w:t>
            </w:r>
          </w:p>
          <w:p w14:paraId="4CFE657E" w14:textId="77777777" w:rsidR="002D1325" w:rsidRDefault="002D1325" w:rsidP="00995638">
            <w:r>
              <w:t>06-PC-31 Sūknis, Pn=10 kW, In=21.47A</w:t>
            </w:r>
          </w:p>
          <w:p w14:paraId="568863D8" w14:textId="77777777" w:rsidR="002D1325" w:rsidRDefault="002D1325" w:rsidP="00995638">
            <w:r>
              <w:t>06-PC-32 Sūknis, Pn=10 kW, In=21.47A</w:t>
            </w:r>
          </w:p>
          <w:p w14:paraId="496B43D6" w14:textId="77777777" w:rsidR="002D1325" w:rsidRDefault="002D1325" w:rsidP="00995638">
            <w:r>
              <w:t>06-PC-33 Sūknis, Pn=4 kW, In=10A</w:t>
            </w:r>
          </w:p>
          <w:p w14:paraId="331657F0" w14:textId="77777777" w:rsidR="002D1325" w:rsidRDefault="002D1325" w:rsidP="00995638">
            <w:r>
              <w:t>10-AG-01 Mikseris  Pn=5.5kW, In=10.5A</w:t>
            </w:r>
          </w:p>
          <w:p w14:paraId="7B385AF1" w14:textId="77777777" w:rsidR="002D1325" w:rsidRDefault="002D1325" w:rsidP="00995638">
            <w:r>
              <w:t>17. Dūņu pieņemšanas sūknētava Pn=9.0kW, In=18.5A</w:t>
            </w:r>
          </w:p>
          <w:p w14:paraId="3C05B7B4" w14:textId="77777777" w:rsidR="002D1325" w:rsidRDefault="002D1325" w:rsidP="00995638">
            <w:r>
              <w:t>18.Smilšu ūdeņu pieņemšanas sūknētava Pn=5.0kW, In=10.0A</w:t>
            </w:r>
          </w:p>
        </w:tc>
      </w:tr>
      <w:tr w:rsidR="002D1325" w14:paraId="7126B1F9" w14:textId="77777777" w:rsidTr="00995638">
        <w:tc>
          <w:tcPr>
            <w:tcW w:w="2943" w:type="dxa"/>
            <w:tcBorders>
              <w:top w:val="single" w:sz="4" w:space="0" w:color="auto"/>
              <w:left w:val="single" w:sz="4" w:space="0" w:color="auto"/>
              <w:bottom w:val="single" w:sz="4" w:space="0" w:color="auto"/>
              <w:right w:val="single" w:sz="4" w:space="0" w:color="auto"/>
            </w:tcBorders>
            <w:hideMark/>
          </w:tcPr>
          <w:p w14:paraId="4080213F" w14:textId="77777777" w:rsidR="002D1325" w:rsidRPr="00A25D64" w:rsidRDefault="002D1325" w:rsidP="00995638">
            <w:r w:rsidRPr="00A25D64">
              <w:rPr>
                <w:color w:val="000000"/>
              </w:rPr>
              <w:t>MCC6</w:t>
            </w:r>
          </w:p>
        </w:tc>
        <w:tc>
          <w:tcPr>
            <w:tcW w:w="6633" w:type="dxa"/>
            <w:tcBorders>
              <w:top w:val="single" w:sz="4" w:space="0" w:color="auto"/>
              <w:left w:val="single" w:sz="4" w:space="0" w:color="auto"/>
              <w:bottom w:val="single" w:sz="4" w:space="0" w:color="auto"/>
              <w:right w:val="single" w:sz="4" w:space="0" w:color="auto"/>
            </w:tcBorders>
            <w:hideMark/>
          </w:tcPr>
          <w:p w14:paraId="0E885511" w14:textId="77777777" w:rsidR="002D1325" w:rsidRDefault="002D1325" w:rsidP="00995638">
            <w:pPr>
              <w:tabs>
                <w:tab w:val="left" w:pos="709"/>
              </w:tabs>
            </w:pPr>
            <w:r>
              <w:rPr>
                <w:rFonts w:ascii="Calibri" w:hAnsi="Calibri"/>
                <w:color w:val="000000"/>
              </w:rPr>
              <w:t xml:space="preserve">09-PC-01 </w:t>
            </w:r>
            <w:r>
              <w:t>Sūknis, Pn=7.5 kW, In=15A</w:t>
            </w:r>
          </w:p>
          <w:p w14:paraId="1F342539" w14:textId="77777777" w:rsidR="002D1325" w:rsidRDefault="002D1325" w:rsidP="00995638">
            <w:pPr>
              <w:tabs>
                <w:tab w:val="left" w:pos="709"/>
              </w:tabs>
            </w:pPr>
            <w:r>
              <w:t xml:space="preserve">09-PC-02 Sūknis, Pn=7.5 kW, In=15A </w:t>
            </w:r>
          </w:p>
          <w:p w14:paraId="2E84D074" w14:textId="77777777" w:rsidR="002D1325" w:rsidRDefault="002D1325" w:rsidP="00995638">
            <w:pPr>
              <w:tabs>
                <w:tab w:val="left" w:pos="709"/>
              </w:tabs>
            </w:pPr>
            <w:r>
              <w:t xml:space="preserve">11-PA-01 Sūknis, Pn=11 kW, In=21.5A </w:t>
            </w:r>
          </w:p>
          <w:p w14:paraId="383DB654" w14:textId="77777777" w:rsidR="002D1325" w:rsidRDefault="002D1325" w:rsidP="00995638">
            <w:pPr>
              <w:tabs>
                <w:tab w:val="left" w:pos="709"/>
              </w:tabs>
            </w:pPr>
            <w:r>
              <w:lastRenderedPageBreak/>
              <w:t xml:space="preserve">11-PA-05 Sūknis, Pn=11 kW, In=21.5A </w:t>
            </w:r>
          </w:p>
          <w:p w14:paraId="3288733B" w14:textId="77777777" w:rsidR="002D1325" w:rsidRDefault="002D1325" w:rsidP="00995638">
            <w:pPr>
              <w:tabs>
                <w:tab w:val="left" w:pos="709"/>
              </w:tabs>
            </w:pPr>
            <w:r>
              <w:t>11-PA-11 Sūknis, Pn=11 kW, In=21.5A</w:t>
            </w:r>
          </w:p>
          <w:p w14:paraId="37B9798C" w14:textId="77777777" w:rsidR="002D1325" w:rsidRDefault="002D1325" w:rsidP="00995638">
            <w:pPr>
              <w:tabs>
                <w:tab w:val="left" w:pos="709"/>
              </w:tabs>
            </w:pPr>
            <w:r>
              <w:t xml:space="preserve">11-SE-01 Centrifūga Pn=85 kW, In=163A </w:t>
            </w:r>
          </w:p>
          <w:p w14:paraId="6178C4E7" w14:textId="77777777" w:rsidR="002D1325" w:rsidRDefault="002D1325" w:rsidP="00995638">
            <w:pPr>
              <w:tabs>
                <w:tab w:val="left" w:pos="709"/>
              </w:tabs>
            </w:pPr>
            <w:r>
              <w:t xml:space="preserve">1-SE-11 Centrifūga Pn=85 kW, In=163A </w:t>
            </w:r>
          </w:p>
        </w:tc>
      </w:tr>
    </w:tbl>
    <w:p w14:paraId="74869869" w14:textId="77777777" w:rsidR="002D1325" w:rsidRDefault="002D1325" w:rsidP="002D1325">
      <w:pPr>
        <w:tabs>
          <w:tab w:val="left" w:pos="709"/>
        </w:tabs>
        <w:ind w:left="1560" w:hanging="709"/>
      </w:pPr>
    </w:p>
    <w:p w14:paraId="6A91F731" w14:textId="77777777" w:rsidR="002D1325" w:rsidRDefault="002D1325" w:rsidP="002D1325">
      <w:pPr>
        <w:pStyle w:val="ListParagraph"/>
        <w:numPr>
          <w:ilvl w:val="0"/>
          <w:numId w:val="11"/>
        </w:numPr>
        <w:spacing w:after="160" w:line="256" w:lineRule="auto"/>
        <w:ind w:left="0" w:firstLine="357"/>
        <w:jc w:val="both"/>
      </w:pPr>
      <w:r>
        <w:t>Nodrošināt datu pārraidi uz elektroenerģijas monitoringa sistēmu, izmantojot lokālo Ethernet tīklu vai WiFi, nepieciešamības gadījumā veicot nepieciešamās darbības lokālo tīklu vai WiFi pārklājuma palielināšanai. Izpildītājam savā piedāvājumā jāparedz nepieciešamā aprīkojuma piegāde, uzstādīšana un darbi (tai skaitā projektēšanas darbu kopums nepieciešamības gadījumā) pēc sava ieskata. Visam aprīkojumam ir jāparedz nepārtrauktās barošanas sistēma. Savā tehniskajā piedāvājumā Izpildītājam jāiekļauj nepieciešamā aprīkojuma un darbu uzskaitījums un shēma ar darba grafiku.</w:t>
      </w:r>
      <w:r>
        <w:br/>
      </w:r>
    </w:p>
    <w:p w14:paraId="7CC50729" w14:textId="77777777" w:rsidR="002D1325" w:rsidRDefault="002D1325" w:rsidP="002D1325">
      <w:pPr>
        <w:pStyle w:val="ListParagraph"/>
        <w:numPr>
          <w:ilvl w:val="0"/>
          <w:numId w:val="11"/>
        </w:numPr>
        <w:spacing w:after="160" w:line="256" w:lineRule="auto"/>
        <w:ind w:left="0" w:firstLine="357"/>
        <w:jc w:val="both"/>
      </w:pPr>
      <w:r>
        <w:t>Jāveic elektroenerģijas monitoringa sistēmas izstrāde, paredzot vismaz:</w:t>
      </w:r>
      <w:r>
        <w:rPr>
          <w:b/>
        </w:rPr>
        <w:t xml:space="preserve"> </w:t>
      </w:r>
    </w:p>
    <w:p w14:paraId="2DB0B378" w14:textId="77777777" w:rsidR="002D1325" w:rsidRDefault="002D1325" w:rsidP="002D1325">
      <w:pPr>
        <w:pStyle w:val="ListParagraph"/>
        <w:numPr>
          <w:ilvl w:val="0"/>
          <w:numId w:val="12"/>
        </w:numPr>
        <w:spacing w:before="120" w:line="256" w:lineRule="auto"/>
        <w:ind w:left="714" w:hanging="357"/>
        <w:jc w:val="both"/>
      </w:pPr>
      <w:r>
        <w:t>Elektroenerģijas patēriņa atspoguļošanu katram patērētājam vai patērētāju grupai (grupām) par noteikto periodu (periods regulējams uzstādījumos atbilstoši definētiem laika periodiem) enerģijas patēriņa nepārtrauktai atspoguļošanai. Esošiem enerģijas patērētājiem saskaņā ar 1.punktā minēto sarakstu, šai informācijai jābūt atspoguļotai grafiskajā veidā uz kanalizācijas attīrīšanas iekāru procesu shēmas un speciālajā lapā – “Enerģijas patēriņš”.</w:t>
      </w:r>
    </w:p>
    <w:p w14:paraId="6EE1DAEF" w14:textId="77777777" w:rsidR="002D1325" w:rsidRDefault="002D1325" w:rsidP="002D1325">
      <w:pPr>
        <w:pStyle w:val="ListParagraph"/>
        <w:numPr>
          <w:ilvl w:val="0"/>
          <w:numId w:val="12"/>
        </w:numPr>
        <w:spacing w:before="120" w:line="256" w:lineRule="auto"/>
        <w:ind w:left="714" w:hanging="357"/>
        <w:jc w:val="both"/>
      </w:pPr>
      <w:r>
        <w:t xml:space="preserve">Elektroenerģijas monitoringa sistēmas lapā “Enerģijas patēriņš” atspoguļot informāciju par visiem patērētājiem un definētām grupām ievērojot grupu hierarhiju. </w:t>
      </w:r>
    </w:p>
    <w:p w14:paraId="6998E295" w14:textId="77777777" w:rsidR="002D1325" w:rsidRDefault="002D1325" w:rsidP="002D1325">
      <w:pPr>
        <w:pStyle w:val="ListParagraph"/>
        <w:numPr>
          <w:ilvl w:val="0"/>
          <w:numId w:val="12"/>
        </w:numPr>
        <w:spacing w:before="120" w:line="256" w:lineRule="auto"/>
        <w:ind w:left="714" w:hanging="357"/>
        <w:jc w:val="both"/>
      </w:pPr>
      <w:r>
        <w:t>Datu savākšanas biežums – 10 minūtes.</w:t>
      </w:r>
    </w:p>
    <w:p w14:paraId="29394D5D" w14:textId="77777777" w:rsidR="002D1325" w:rsidRDefault="002D1325" w:rsidP="002D1325">
      <w:pPr>
        <w:pStyle w:val="ListParagraph"/>
        <w:numPr>
          <w:ilvl w:val="0"/>
          <w:numId w:val="12"/>
        </w:numPr>
        <w:spacing w:before="120" w:line="256" w:lineRule="auto"/>
        <w:ind w:left="714" w:hanging="357"/>
        <w:jc w:val="both"/>
      </w:pPr>
      <w:r>
        <w:t>Datu atspoguļošana laika griezumā: ik stundā, ik diennaktī, ik mēnesī, ik gadā. Pasūtītājam jābūt iespēja datu analīzes veikšanai apvienot patērētājus grupās ar grupu neierobežoto hierarhiju.</w:t>
      </w:r>
    </w:p>
    <w:p w14:paraId="1659BD75" w14:textId="77777777" w:rsidR="002D1325" w:rsidRDefault="002D1325" w:rsidP="002D1325">
      <w:pPr>
        <w:pStyle w:val="ListParagraph"/>
        <w:numPr>
          <w:ilvl w:val="0"/>
          <w:numId w:val="12"/>
        </w:numPr>
        <w:spacing w:before="120" w:line="256" w:lineRule="auto"/>
        <w:ind w:left="714" w:hanging="357"/>
        <w:jc w:val="both"/>
      </w:pPr>
      <w:r>
        <w:t>Papildus pasūtītājam jābūt iespēja definēt nestandarta laika periodus (min 10 minūtes) un saglābāt tos kā šablonus.</w:t>
      </w:r>
    </w:p>
    <w:p w14:paraId="0BC5EEB9" w14:textId="77777777" w:rsidR="002D1325" w:rsidRDefault="002D1325" w:rsidP="002D1325">
      <w:pPr>
        <w:pStyle w:val="ListParagraph"/>
        <w:spacing w:before="120" w:line="256" w:lineRule="auto"/>
        <w:ind w:left="714"/>
        <w:jc w:val="both"/>
      </w:pPr>
    </w:p>
    <w:p w14:paraId="4363F20B" w14:textId="77777777" w:rsidR="002D1325" w:rsidRDefault="002D1325" w:rsidP="002D1325">
      <w:pPr>
        <w:pStyle w:val="ListParagraph"/>
        <w:numPr>
          <w:ilvl w:val="0"/>
          <w:numId w:val="11"/>
        </w:numPr>
        <w:spacing w:before="120" w:after="160" w:line="256" w:lineRule="auto"/>
        <w:ind w:left="0" w:firstLine="357"/>
        <w:jc w:val="both"/>
      </w:pPr>
      <w:r>
        <w:t>Datu atspoguļošanu nodrošināt sekojošā veidā:</w:t>
      </w:r>
    </w:p>
    <w:p w14:paraId="6C496ABB" w14:textId="77777777" w:rsidR="002D1325" w:rsidRDefault="002D1325" w:rsidP="002D1325">
      <w:pPr>
        <w:pStyle w:val="ListParagraph"/>
        <w:numPr>
          <w:ilvl w:val="0"/>
          <w:numId w:val="13"/>
        </w:numPr>
        <w:spacing w:after="160" w:line="256" w:lineRule="auto"/>
        <w:jc w:val="both"/>
      </w:pPr>
      <w:r>
        <w:t>Tabulas veidā, atbilstoši izvēlētam patērētāju un/vai grupu/apakšgrupu sarakstam, izvēlētajai laika vienībai un datu atspoguļošanas periodam.</w:t>
      </w:r>
    </w:p>
    <w:p w14:paraId="579086DC" w14:textId="77777777" w:rsidR="002D1325" w:rsidRDefault="002D1325" w:rsidP="002D1325">
      <w:pPr>
        <w:pStyle w:val="ListParagraph"/>
        <w:numPr>
          <w:ilvl w:val="0"/>
          <w:numId w:val="13"/>
        </w:numPr>
        <w:spacing w:after="160" w:line="256" w:lineRule="auto"/>
        <w:jc w:val="both"/>
      </w:pPr>
      <w:r>
        <w:t>Grafika veidā, atbilstoši izvēlētam patērētāju un/vai grupu/apakšgrupu sarakstam, izvēlētajai laika vienībai un datu atspoguļošanas periodam.</w:t>
      </w:r>
    </w:p>
    <w:p w14:paraId="5E929ABC" w14:textId="77777777" w:rsidR="002D1325" w:rsidRDefault="002D1325" w:rsidP="002D1325">
      <w:pPr>
        <w:pStyle w:val="ListParagraph"/>
        <w:numPr>
          <w:ilvl w:val="0"/>
          <w:numId w:val="13"/>
        </w:numPr>
        <w:spacing w:after="160" w:line="256" w:lineRule="auto"/>
        <w:jc w:val="both"/>
      </w:pPr>
      <w:r>
        <w:t>Iespēja parādīt vienā grafikā vai tabulā vairākus vienādus laika periodus datu salīdzināšanai (piemēram, salīdzināt patēriņu par gadu mēnešu griezumā ar cita gada patēriņu mēnešu griezumā). Līdz trim datu periodiem salīdzināšanai.</w:t>
      </w:r>
    </w:p>
    <w:p w14:paraId="3946FEF5" w14:textId="77777777" w:rsidR="002D1325" w:rsidRDefault="002D1325" w:rsidP="002D1325">
      <w:pPr>
        <w:pStyle w:val="ListParagraph"/>
        <w:numPr>
          <w:ilvl w:val="0"/>
          <w:numId w:val="13"/>
        </w:numPr>
        <w:spacing w:after="160" w:line="256" w:lineRule="auto"/>
        <w:jc w:val="both"/>
      </w:pPr>
      <w:r>
        <w:t>Riņķa diagrammas veidā, atbilstoši izvēlētam patērētāju un/vai grupu/apakšgrupu sarakstam un datu atspoguļošanas periodam.</w:t>
      </w:r>
    </w:p>
    <w:p w14:paraId="73AFBC9D" w14:textId="77777777" w:rsidR="002D1325" w:rsidRDefault="002D1325" w:rsidP="002D1325">
      <w:pPr>
        <w:pStyle w:val="ListParagraph"/>
        <w:numPr>
          <w:ilvl w:val="0"/>
          <w:numId w:val="13"/>
        </w:numPr>
        <w:spacing w:after="160" w:line="256" w:lineRule="auto"/>
        <w:jc w:val="both"/>
      </w:pPr>
      <w:r>
        <w:t>Iespēja saglabāt izvēlētos kritērijus atkārtotajai izmantošanai. Nodrošināt dinamisko datu atlasīšanas iespēju norādot tikai datu atlasīšanas sākumu.</w:t>
      </w:r>
    </w:p>
    <w:p w14:paraId="37E3DB68" w14:textId="77777777" w:rsidR="002D1325" w:rsidRDefault="002D1325" w:rsidP="002D1325">
      <w:pPr>
        <w:pStyle w:val="ListParagraph"/>
        <w:numPr>
          <w:ilvl w:val="0"/>
          <w:numId w:val="13"/>
        </w:numPr>
        <w:spacing w:after="160" w:line="256" w:lineRule="auto"/>
        <w:ind w:left="714" w:hanging="357"/>
        <w:jc w:val="both"/>
      </w:pPr>
      <w:r>
        <w:t xml:space="preserve">Iespēja izdrukāt datu vizualizācijas rezultātus printerī un eksportēt </w:t>
      </w:r>
      <w:r w:rsidRPr="008840E3">
        <w:t>xls un pdf</w:t>
      </w:r>
      <w:r>
        <w:t xml:space="preserve"> failā.</w:t>
      </w:r>
    </w:p>
    <w:p w14:paraId="3B64EEBC" w14:textId="77777777" w:rsidR="002D1325" w:rsidRDefault="002D1325" w:rsidP="002D1325">
      <w:pPr>
        <w:pStyle w:val="ListParagraph"/>
        <w:spacing w:after="160" w:line="256" w:lineRule="auto"/>
        <w:ind w:left="714"/>
        <w:jc w:val="both"/>
      </w:pPr>
      <w:r>
        <w:t xml:space="preserve"> </w:t>
      </w:r>
    </w:p>
    <w:p w14:paraId="2A2786DA" w14:textId="77777777" w:rsidR="002D1325" w:rsidRDefault="002D1325" w:rsidP="002D1325">
      <w:pPr>
        <w:pStyle w:val="ListParagraph"/>
        <w:numPr>
          <w:ilvl w:val="0"/>
          <w:numId w:val="11"/>
        </w:numPr>
        <w:spacing w:after="240" w:line="256" w:lineRule="auto"/>
        <w:ind w:left="0" w:firstLine="357"/>
        <w:jc w:val="both"/>
      </w:pPr>
      <w:r>
        <w:t>Iespēja ieslēgt elektroenerģijas monitoringa sistēmā brīdinājumu atspoguļošanu par patērētāja patēriņa novirzi virs uzstādīta līmeņa no vidēja līmeņa par norādīto periodu vai kritiskā līmeņa.</w:t>
      </w:r>
    </w:p>
    <w:p w14:paraId="496D29E5" w14:textId="77777777" w:rsidR="002D1325" w:rsidRDefault="002D1325" w:rsidP="002D1325">
      <w:pPr>
        <w:pStyle w:val="ListParagraph"/>
        <w:spacing w:after="240" w:line="256" w:lineRule="auto"/>
        <w:ind w:left="357"/>
        <w:jc w:val="both"/>
      </w:pPr>
    </w:p>
    <w:p w14:paraId="7BED01B7" w14:textId="77777777" w:rsidR="002D1325" w:rsidRDefault="002D1325" w:rsidP="002D1325">
      <w:pPr>
        <w:pStyle w:val="ListParagraph"/>
        <w:numPr>
          <w:ilvl w:val="0"/>
          <w:numId w:val="11"/>
        </w:numPr>
        <w:spacing w:after="240" w:line="256" w:lineRule="auto"/>
        <w:ind w:left="0" w:firstLine="357"/>
        <w:jc w:val="both"/>
      </w:pPr>
      <w:r>
        <w:lastRenderedPageBreak/>
        <w:t xml:space="preserve">Datu dzēšana iespējama tikai saskaņā ar Pasūtītāja administratora politiku: datu dzēšana manuāli par periodu, kurš ir vecāks par izvēlēto, automātiskā datu dzēšana par periodu, kurš ir vecāks par izvēlēto.   </w:t>
      </w:r>
    </w:p>
    <w:p w14:paraId="4E67CD47" w14:textId="77777777" w:rsidR="002D1325" w:rsidRPr="00B70E43" w:rsidRDefault="002D1325" w:rsidP="002D1325">
      <w:pPr>
        <w:pStyle w:val="ListParagraph"/>
        <w:numPr>
          <w:ilvl w:val="0"/>
          <w:numId w:val="11"/>
        </w:numPr>
        <w:spacing w:after="240" w:line="256" w:lineRule="auto"/>
        <w:ind w:left="0" w:firstLine="357"/>
        <w:jc w:val="both"/>
      </w:pPr>
      <w:r>
        <w:t xml:space="preserve">Iespēja pasūtītāja administratoram bez ierobežojuma un </w:t>
      </w:r>
      <w:r w:rsidRPr="008840E3">
        <w:t>bez papildus izmaksām informācijas sistēmas paplašināšanai vai licencēšanai piereģistrēt</w:t>
      </w:r>
      <w:r>
        <w:t xml:space="preserve"> jaunus enerģijas patērētājus bez </w:t>
      </w:r>
      <w:r w:rsidRPr="00B70E43">
        <w:t>izpildītāja iesaistīšanas. Visiem papildus piereģistrētiem patērētājiem jābūt atspoguļotiem grafiskajā veidā uz kanalizācijas attīrīšanas iekāru procesu shēmas un lapā “Enerģijas patēriņš”. Jābūt iespējai iekļaut tos grupās un atskaitēs.</w:t>
      </w:r>
    </w:p>
    <w:p w14:paraId="7F3B0A1C" w14:textId="77777777" w:rsidR="002D1325" w:rsidRPr="00B70E43" w:rsidRDefault="002D1325" w:rsidP="002D1325">
      <w:pPr>
        <w:pStyle w:val="ListParagraph"/>
        <w:numPr>
          <w:ilvl w:val="0"/>
          <w:numId w:val="11"/>
        </w:numPr>
        <w:spacing w:after="240" w:line="256" w:lineRule="auto"/>
        <w:ind w:left="0" w:firstLine="357"/>
        <w:jc w:val="both"/>
      </w:pPr>
      <w:r w:rsidRPr="00B70E43">
        <w:t>Piekļuve elektroenerģijas monitoringa sistēmai ar Internēta starpniecību ar WEB tehnoloģiju neierobežotajam autorizēto lietotāju skaitam. Lietotāju tiesību pārvaldīšanas instrumenti (skatīšanas režīms, administratora režīms, grupu pārvaldīšanas tiesības). WEB interfeisam jābūt notestētam darbam ar MS Explorer/Edge, Firefox, Chrome pārlūkošanas programmām.</w:t>
      </w:r>
    </w:p>
    <w:p w14:paraId="16FFD4E7" w14:textId="77777777" w:rsidR="002D1325" w:rsidRPr="00B70E43" w:rsidRDefault="002D1325" w:rsidP="002D1325">
      <w:pPr>
        <w:pStyle w:val="ListParagraph"/>
        <w:numPr>
          <w:ilvl w:val="0"/>
          <w:numId w:val="11"/>
        </w:numPr>
        <w:spacing w:after="240" w:line="256" w:lineRule="auto"/>
        <w:ind w:left="0" w:firstLine="357"/>
        <w:jc w:val="both"/>
      </w:pPr>
      <w:r w:rsidRPr="00B70E43">
        <w:t>Rokasgrāmata administratoram ar procedūrām sistēmas administrēšanai, ieskaitot, bet ar to neierobežoties, papildus patērētāju reģistrēšanas procedūru un nepieciešamā aprīkojuma un datu interfeisa tehnisko aprakstu.</w:t>
      </w:r>
    </w:p>
    <w:p w14:paraId="6F9757CA" w14:textId="77777777" w:rsidR="002D1325" w:rsidRPr="00B70E43" w:rsidRDefault="002D1325" w:rsidP="002D1325">
      <w:pPr>
        <w:pStyle w:val="ListParagraph"/>
        <w:numPr>
          <w:ilvl w:val="0"/>
          <w:numId w:val="11"/>
        </w:numPr>
        <w:spacing w:after="240" w:line="256" w:lineRule="auto"/>
        <w:ind w:left="0" w:firstLine="357"/>
        <w:jc w:val="both"/>
      </w:pPr>
      <w:r w:rsidRPr="00B70E43">
        <w:t xml:space="preserve"> Sistēmas darbībai ir jāpiegādā un jāuzstāda pilnīgi nokomplektētais datu serveris informācijas apstrādei un saglabāšanai. Datu serverim ir jāatrodas pasūtītāja telpās un tajā jāuzstāda visa nepieciešamā programmatūra. Serverim ir jāspēj saglabāt datus vismaz par pēdējiem 3 gadiem, jāveic datu savākšana un apstrāde nepārtraukti visā diennaktī. Ir jānodrošina datu dublēšana (cieto disku “RAID 1” līmeņa masīvs), datu rezerves kopiju veidošana ne retāk kā 1 reizi diennaktī, ka arī - datu atjaunošanas iespējas no rezerves kopijām (rezerves kopiju glabāšanas termiņš uz servera  – vismaz 7 diennaktis). Datu servera specifikācija un komplektācija ir norādama Izpildītāja tehniskajā piedāvājumā, un tai ir jābūt pietiekošai sistēmas darbības nodrošināšanai. </w:t>
      </w:r>
    </w:p>
    <w:p w14:paraId="1C0FD13A" w14:textId="77777777" w:rsidR="002D1325" w:rsidRDefault="002D1325" w:rsidP="002D1325">
      <w:pPr>
        <w:pStyle w:val="ListParagraph"/>
        <w:numPr>
          <w:ilvl w:val="0"/>
          <w:numId w:val="11"/>
        </w:numPr>
        <w:spacing w:after="240" w:line="256" w:lineRule="auto"/>
        <w:ind w:left="0" w:firstLine="357"/>
        <w:jc w:val="both"/>
      </w:pPr>
      <w:r w:rsidRPr="00B70E43">
        <w:t>Pasūtītājam ir jānodod visas paroles no visām iekārtām un programmatūras, ka arī - sistēmas (programmatūras) instalācijas komplektus, paroles</w:t>
      </w:r>
      <w:r>
        <w:t xml:space="preserve"> (t.sk. datu bāzes paroli)</w:t>
      </w:r>
      <w:r w:rsidRPr="00B70E43">
        <w:t xml:space="preserve"> un līdzekļus sistēmas un tās komponentu pārprogrammēšanai un pielāgošanai.</w:t>
      </w:r>
    </w:p>
    <w:p w14:paraId="25DA66D4" w14:textId="77777777" w:rsidR="002D1325" w:rsidRPr="00B70E43" w:rsidRDefault="002D1325" w:rsidP="002D1325">
      <w:pPr>
        <w:pStyle w:val="ListParagraph"/>
        <w:numPr>
          <w:ilvl w:val="0"/>
          <w:numId w:val="11"/>
        </w:numPr>
        <w:spacing w:after="240" w:line="256" w:lineRule="auto"/>
        <w:ind w:left="0" w:firstLine="357"/>
        <w:jc w:val="both"/>
      </w:pPr>
      <w:r>
        <w:t>Pēc sistēmas izveidošanas ir jāizsniedz izpilddokumentācija, iekļaujot tajā vismaz sistēmas funkcionālo shēmu, datu pārraides protokolu aprakstu, datu bāzes struktūras aprakstu un shēmu (iekļaujot visu datu tabulu apraksts un saiknes starp tām).</w:t>
      </w:r>
    </w:p>
    <w:p w14:paraId="46A794CD" w14:textId="77777777" w:rsidR="002D1325" w:rsidRDefault="002D1325" w:rsidP="002D1325">
      <w:pPr>
        <w:pStyle w:val="ListParagraph"/>
        <w:numPr>
          <w:ilvl w:val="0"/>
          <w:numId w:val="11"/>
        </w:numPr>
        <w:spacing w:after="240"/>
        <w:ind w:left="0" w:firstLine="357"/>
        <w:jc w:val="both"/>
      </w:pPr>
      <w:r>
        <w:t>Personāla un pasūtītāja administratora apmācība pie pasūtītāja (līdz 10 cilvēkiem), iepriekš saskaņojot ar pasūtītāju apmācības programmu un laiku.</w:t>
      </w:r>
    </w:p>
    <w:p w14:paraId="260468BF" w14:textId="77777777" w:rsidR="002D1325" w:rsidRDefault="002D1325" w:rsidP="002D1325">
      <w:pPr>
        <w:pStyle w:val="ListParagraph"/>
        <w:numPr>
          <w:ilvl w:val="0"/>
          <w:numId w:val="11"/>
        </w:numPr>
        <w:spacing w:after="240"/>
        <w:ind w:left="0" w:firstLine="357"/>
        <w:jc w:val="both"/>
      </w:pPr>
      <w:r>
        <w:t>Trīs mēnešu laiks atklāto kļūdu paziņošanai pēc sistēmas nodošanas pasūtītājam. Kļūdu labošanas laiks ne ilgāks par pieciem mēnešiem pēc sistēmas nodošanas pasūtītājiem.</w:t>
      </w:r>
    </w:p>
    <w:p w14:paraId="12332CEC" w14:textId="77777777" w:rsidR="002D1325" w:rsidRDefault="002D1325" w:rsidP="002D1325">
      <w:pPr>
        <w:pStyle w:val="ListParagraph"/>
        <w:numPr>
          <w:ilvl w:val="0"/>
          <w:numId w:val="11"/>
        </w:numPr>
        <w:spacing w:after="240"/>
        <w:ind w:left="0" w:firstLine="357"/>
        <w:jc w:val="both"/>
      </w:pPr>
      <w:r>
        <w:t>Tehniskā aprīkojuma ražotāja garantija. Uz izpildītiem darbiem divu gadu garantija.</w:t>
      </w:r>
    </w:p>
    <w:p w14:paraId="504F22CA" w14:textId="77777777" w:rsidR="002D1325" w:rsidRDefault="002D1325" w:rsidP="002D1325">
      <w:pPr>
        <w:pStyle w:val="ListParagraph"/>
        <w:numPr>
          <w:ilvl w:val="0"/>
          <w:numId w:val="11"/>
        </w:numPr>
        <w:spacing w:after="240"/>
        <w:ind w:left="0" w:firstLine="357"/>
        <w:jc w:val="both"/>
      </w:pPr>
      <w:r>
        <w:t>Sistēmas apkalpošanai pasūtītājam ir jānodod rezerves komplekts, kurā iekļaut vismaz vienu datu pārraides elementa komplektu un vienu skaitītāju priekš Pn=34 kW, In=65A.</w:t>
      </w:r>
    </w:p>
    <w:p w14:paraId="06F67D0C" w14:textId="77777777" w:rsidR="002D1325" w:rsidRPr="008840E3" w:rsidRDefault="002D1325" w:rsidP="002D1325">
      <w:pPr>
        <w:pStyle w:val="ListParagraph"/>
        <w:numPr>
          <w:ilvl w:val="0"/>
          <w:numId w:val="11"/>
        </w:numPr>
        <w:spacing w:after="240"/>
        <w:ind w:left="0" w:firstLine="357"/>
        <w:jc w:val="both"/>
      </w:pPr>
      <w:r w:rsidRPr="008840E3">
        <w:t>Darbu veikšanas procesā tiks nodrošināta iespēja veikt pieslēdzamā patērētāja atslēgšanu no elektriskās strāvas, bet elektrības pārtraukumam jābūt ne ilgākām par 2 stundām un vienlaikus ir atļauts atslēgt ne vairāk par vienu ierīci. Ja Izpildītājam ir vajadzīgs papildus elektroenerģijas pārtraukuma periods vai vienlaikus atslēdzamo ierīču skaits, tam šādas darbības ir jāsaskaņo ar Pasūtītāju atsevišķi.</w:t>
      </w:r>
    </w:p>
    <w:p w14:paraId="3927EAC9" w14:textId="77777777" w:rsidR="002D1325" w:rsidRPr="00923308" w:rsidRDefault="002D1325" w:rsidP="002D1325">
      <w:pPr>
        <w:pStyle w:val="ListParagraph"/>
        <w:spacing w:after="240" w:line="259" w:lineRule="auto"/>
        <w:ind w:left="357"/>
        <w:jc w:val="both"/>
        <w:rPr>
          <w:highlight w:val="green"/>
        </w:rPr>
      </w:pPr>
    </w:p>
    <w:p w14:paraId="4B66E80D" w14:textId="77777777" w:rsidR="002D1325" w:rsidRDefault="002D1325" w:rsidP="002D1325">
      <w:pPr>
        <w:spacing w:after="160" w:line="259" w:lineRule="auto"/>
        <w:rPr>
          <w:bCs/>
          <w:lang w:eastAsia="en-US"/>
        </w:rPr>
      </w:pPr>
      <w:r>
        <w:br w:type="page"/>
      </w:r>
    </w:p>
    <w:p w14:paraId="45E11C0E" w14:textId="77777777" w:rsidR="002D1325" w:rsidRPr="009F1172" w:rsidRDefault="002D1325" w:rsidP="002D1325">
      <w:pPr>
        <w:pStyle w:val="Header"/>
        <w:jc w:val="right"/>
        <w:rPr>
          <w:sz w:val="24"/>
          <w:szCs w:val="24"/>
        </w:rPr>
      </w:pPr>
      <w:r>
        <w:rPr>
          <w:sz w:val="24"/>
          <w:szCs w:val="24"/>
        </w:rPr>
        <w:lastRenderedPageBreak/>
        <w:t>2</w:t>
      </w:r>
      <w:r w:rsidRPr="009F1172">
        <w:rPr>
          <w:sz w:val="24"/>
          <w:szCs w:val="24"/>
        </w:rPr>
        <w:t>.pielikums</w:t>
      </w:r>
    </w:p>
    <w:p w14:paraId="67FE1D0D" w14:textId="77777777" w:rsidR="002D1325" w:rsidRPr="004268CE" w:rsidRDefault="002D1325" w:rsidP="002D1325">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14:paraId="1AAD5F01" w14:textId="77777777" w:rsidR="002D1325" w:rsidRPr="00B850F1" w:rsidRDefault="002D1325" w:rsidP="002D1325">
      <w:pPr>
        <w:pStyle w:val="tv2131"/>
        <w:spacing w:line="240" w:lineRule="auto"/>
        <w:ind w:right="46" w:firstLine="0"/>
        <w:jc w:val="center"/>
        <w:rPr>
          <w:b/>
          <w:iCs/>
          <w:color w:val="auto"/>
          <w:sz w:val="24"/>
          <w:szCs w:val="24"/>
        </w:rPr>
      </w:pPr>
      <w:r w:rsidRPr="003B4CC0">
        <w:rPr>
          <w:b/>
          <w:bCs/>
          <w:iCs/>
          <w:color w:val="auto"/>
          <w:sz w:val="24"/>
          <w:szCs w:val="24"/>
          <w:highlight w:val="yellow"/>
        </w:rPr>
        <w:t>&lt;Norādīt iepirkuma procedūras nosaukumu un identifikācijas numuru</w:t>
      </w:r>
      <w:r>
        <w:rPr>
          <w:b/>
          <w:bCs/>
          <w:iCs/>
          <w:color w:val="auto"/>
          <w:sz w:val="24"/>
          <w:szCs w:val="24"/>
          <w:highlight w:val="yellow"/>
        </w:rPr>
        <w:t>, iepirkuma daļas numuru un nosaukumu</w:t>
      </w:r>
      <w:r w:rsidRPr="003B4CC0">
        <w:rPr>
          <w:b/>
          <w:bCs/>
          <w:iCs/>
          <w:color w:val="auto"/>
          <w:sz w:val="24"/>
          <w:szCs w:val="24"/>
          <w:highlight w:val="yellow"/>
        </w:rPr>
        <w:t>&gt;</w:t>
      </w:r>
    </w:p>
    <w:p w14:paraId="082276B1" w14:textId="77777777" w:rsidR="002D1325" w:rsidRPr="00953466" w:rsidRDefault="002D1325" w:rsidP="002D1325">
      <w:pPr>
        <w:pStyle w:val="Heading6"/>
        <w:jc w:val="both"/>
        <w:rPr>
          <w:szCs w:val="24"/>
        </w:rPr>
      </w:pPr>
      <w:r>
        <w:rPr>
          <w:szCs w:val="24"/>
        </w:rPr>
        <w:t>_______________________________</w:t>
      </w:r>
    </w:p>
    <w:p w14:paraId="2D302929" w14:textId="77777777" w:rsidR="002D1325" w:rsidRPr="00CF2ED8" w:rsidRDefault="002D1325" w:rsidP="002D1325">
      <w:pPr>
        <w:rPr>
          <w:sz w:val="16"/>
          <w:szCs w:val="16"/>
        </w:rPr>
      </w:pPr>
      <w:r>
        <w:rPr>
          <w:sz w:val="16"/>
          <w:szCs w:val="16"/>
        </w:rPr>
        <w:t xml:space="preserve">                    (sastādīšanas vieta, datums)</w:t>
      </w:r>
    </w:p>
    <w:p w14:paraId="2BA7E0F6" w14:textId="77777777" w:rsidR="002D1325" w:rsidRPr="004268CE" w:rsidRDefault="002D1325" w:rsidP="002D1325">
      <w:pPr>
        <w:pStyle w:val="Heading6"/>
        <w:jc w:val="both"/>
        <w:rPr>
          <w:szCs w:val="24"/>
        </w:rPr>
      </w:pPr>
      <w:r>
        <w:rPr>
          <w:szCs w:val="24"/>
        </w:rPr>
        <w:t>Informācija par p</w:t>
      </w:r>
      <w:r w:rsidRPr="004268CE">
        <w:rPr>
          <w:szCs w:val="24"/>
        </w:rPr>
        <w:t>retendent</w:t>
      </w:r>
      <w:r>
        <w:rPr>
          <w:szCs w:val="24"/>
        </w:rPr>
        <w:t>u:</w:t>
      </w:r>
    </w:p>
    <w:p w14:paraId="626E19C1" w14:textId="77777777" w:rsidR="002D1325" w:rsidRPr="004268CE" w:rsidRDefault="002D1325" w:rsidP="002D1325">
      <w:pPr>
        <w:tabs>
          <w:tab w:val="left" w:pos="2880"/>
        </w:tabs>
        <w:ind w:left="360"/>
        <w:jc w:val="both"/>
      </w:pPr>
      <w:r w:rsidRPr="004268CE">
        <w:t xml:space="preserve">nosaukums </w:t>
      </w:r>
      <w:r w:rsidRPr="004268CE">
        <w:tab/>
        <w:t xml:space="preserve">____________________________________, </w:t>
      </w:r>
    </w:p>
    <w:p w14:paraId="34DED988" w14:textId="77777777" w:rsidR="002D1325" w:rsidRPr="004268CE" w:rsidRDefault="002D1325" w:rsidP="002D1325">
      <w:pPr>
        <w:tabs>
          <w:tab w:val="left" w:pos="2880"/>
        </w:tabs>
        <w:ind w:left="360"/>
        <w:jc w:val="both"/>
      </w:pPr>
      <w:r w:rsidRPr="004268CE">
        <w:t>vienotais reģ. Nr.</w:t>
      </w:r>
      <w:r w:rsidRPr="004268CE">
        <w:tab/>
        <w:t>____________________________________,</w:t>
      </w:r>
    </w:p>
    <w:p w14:paraId="644BF6C5" w14:textId="77777777" w:rsidR="002D1325" w:rsidRPr="004268CE" w:rsidRDefault="002D1325" w:rsidP="002D1325">
      <w:pPr>
        <w:tabs>
          <w:tab w:val="left" w:pos="2880"/>
        </w:tabs>
        <w:ind w:left="360"/>
        <w:jc w:val="both"/>
      </w:pPr>
      <w:r w:rsidRPr="004268CE">
        <w:t>juridiskā adrese</w:t>
      </w:r>
      <w:r w:rsidRPr="004268CE">
        <w:tab/>
        <w:t>____________________________________,</w:t>
      </w:r>
    </w:p>
    <w:p w14:paraId="5146BE87" w14:textId="77777777" w:rsidR="002D1325" w:rsidRPr="004268CE" w:rsidRDefault="002D1325" w:rsidP="002D1325">
      <w:pPr>
        <w:tabs>
          <w:tab w:val="left" w:pos="2880"/>
        </w:tabs>
        <w:ind w:left="360"/>
        <w:jc w:val="both"/>
      </w:pPr>
      <w:r w:rsidRPr="004268CE">
        <w:t>e-pasta adrese</w:t>
      </w:r>
      <w:r w:rsidRPr="004268CE">
        <w:tab/>
        <w:t>____________________________________,</w:t>
      </w:r>
    </w:p>
    <w:p w14:paraId="22082E84" w14:textId="77777777" w:rsidR="002D1325" w:rsidRPr="004268CE" w:rsidRDefault="002D1325" w:rsidP="002D1325">
      <w:pPr>
        <w:tabs>
          <w:tab w:val="left" w:pos="2880"/>
        </w:tabs>
        <w:ind w:left="360"/>
        <w:jc w:val="both"/>
      </w:pPr>
      <w:r w:rsidRPr="004268CE">
        <w:t>tālruņa numurs</w:t>
      </w:r>
      <w:r w:rsidRPr="004268CE">
        <w:tab/>
        <w:t>____________________________________,</w:t>
      </w:r>
    </w:p>
    <w:p w14:paraId="2EED3FE4" w14:textId="77777777" w:rsidR="002D1325" w:rsidRPr="004268CE" w:rsidRDefault="002D1325" w:rsidP="002D1325">
      <w:pPr>
        <w:tabs>
          <w:tab w:val="left" w:pos="2880"/>
        </w:tabs>
        <w:ind w:left="360"/>
        <w:jc w:val="both"/>
      </w:pPr>
      <w:r w:rsidRPr="004268CE">
        <w:t>faksa numurs</w:t>
      </w:r>
      <w:r w:rsidRPr="004268CE">
        <w:tab/>
        <w:t>____________________________________,</w:t>
      </w:r>
    </w:p>
    <w:p w14:paraId="5EB8E1AC" w14:textId="77777777" w:rsidR="002D1325" w:rsidRPr="004268CE" w:rsidRDefault="002D1325" w:rsidP="002D1325">
      <w:pPr>
        <w:tabs>
          <w:tab w:val="left" w:pos="2880"/>
        </w:tabs>
        <w:ind w:left="360"/>
        <w:jc w:val="both"/>
      </w:pPr>
      <w:r w:rsidRPr="004268CE">
        <w:t>bankas rekvizīti</w:t>
      </w:r>
      <w:r w:rsidRPr="004268CE">
        <w:tab/>
        <w:t>____________________________________</w:t>
      </w:r>
    </w:p>
    <w:p w14:paraId="75B66723" w14:textId="77777777" w:rsidR="002D1325" w:rsidRPr="004268CE" w:rsidRDefault="002D1325" w:rsidP="002D1325">
      <w:pPr>
        <w:tabs>
          <w:tab w:val="left" w:pos="2880"/>
        </w:tabs>
        <w:ind w:left="360"/>
        <w:jc w:val="both"/>
      </w:pPr>
      <w:r w:rsidRPr="004268CE">
        <w:tab/>
        <w:t>____________________________________,</w:t>
      </w:r>
    </w:p>
    <w:p w14:paraId="719F99E1" w14:textId="77777777" w:rsidR="002D1325" w:rsidRDefault="002D1325" w:rsidP="002D1325">
      <w:pPr>
        <w:tabs>
          <w:tab w:val="left" w:pos="2880"/>
        </w:tabs>
        <w:ind w:left="360"/>
        <w:jc w:val="both"/>
      </w:pPr>
      <w:r>
        <w:t>pretendenta pārstāvja</w:t>
      </w:r>
    </w:p>
    <w:p w14:paraId="12DF49CC" w14:textId="77777777" w:rsidR="002D1325" w:rsidRDefault="002D1325" w:rsidP="002D1325">
      <w:pPr>
        <w:tabs>
          <w:tab w:val="left" w:pos="2880"/>
        </w:tabs>
        <w:ind w:left="360"/>
        <w:jc w:val="both"/>
      </w:pPr>
      <w:r>
        <w:t>vārds, uzvārds, amats,</w:t>
      </w:r>
    </w:p>
    <w:p w14:paraId="1B1ED0BB" w14:textId="77777777" w:rsidR="002D1325" w:rsidRDefault="002D1325" w:rsidP="002D1325">
      <w:pPr>
        <w:tabs>
          <w:tab w:val="left" w:pos="2880"/>
        </w:tabs>
        <w:ind w:left="360"/>
        <w:jc w:val="both"/>
      </w:pPr>
      <w:r>
        <w:t>tā pilnvaras apliecinošs</w:t>
      </w:r>
    </w:p>
    <w:p w14:paraId="083A6390" w14:textId="77777777" w:rsidR="002D1325" w:rsidRDefault="002D1325" w:rsidP="002D1325">
      <w:pPr>
        <w:tabs>
          <w:tab w:val="left" w:pos="2880"/>
        </w:tabs>
        <w:ind w:left="360"/>
        <w:jc w:val="both"/>
      </w:pPr>
      <w:r>
        <w:t>dokuments</w:t>
      </w:r>
      <w:r w:rsidRPr="004268CE">
        <w:tab/>
        <w:t>____________________________________</w:t>
      </w:r>
    </w:p>
    <w:p w14:paraId="430A45AF" w14:textId="77777777" w:rsidR="002D1325" w:rsidRPr="004268CE" w:rsidRDefault="002D1325" w:rsidP="002D1325">
      <w:pPr>
        <w:tabs>
          <w:tab w:val="left" w:pos="2880"/>
        </w:tabs>
        <w:ind w:left="360"/>
        <w:jc w:val="both"/>
      </w:pPr>
      <w:r w:rsidRPr="004268CE">
        <w:tab/>
        <w:t>____________________________________</w:t>
      </w:r>
    </w:p>
    <w:p w14:paraId="7C201127" w14:textId="77777777" w:rsidR="002D1325" w:rsidRPr="004268CE" w:rsidRDefault="002D1325" w:rsidP="002D1325">
      <w:pPr>
        <w:tabs>
          <w:tab w:val="left" w:pos="2160"/>
        </w:tabs>
        <w:jc w:val="both"/>
        <w:rPr>
          <w:b/>
        </w:rPr>
      </w:pPr>
      <w:r w:rsidRPr="004268CE">
        <w:rPr>
          <w:b/>
        </w:rPr>
        <w:tab/>
      </w:r>
    </w:p>
    <w:p w14:paraId="753F096A" w14:textId="77777777" w:rsidR="002D1325" w:rsidRPr="004268CE" w:rsidRDefault="002D1325" w:rsidP="002D1325">
      <w:pPr>
        <w:tabs>
          <w:tab w:val="left" w:pos="2160"/>
        </w:tabs>
        <w:jc w:val="both"/>
        <w:rPr>
          <w:b/>
        </w:rPr>
      </w:pPr>
      <w:r w:rsidRPr="004268CE">
        <w:rPr>
          <w:b/>
        </w:rPr>
        <w:tab/>
      </w:r>
    </w:p>
    <w:p w14:paraId="0E591847" w14:textId="77777777" w:rsidR="002D1325" w:rsidRPr="00661227" w:rsidRDefault="002D1325" w:rsidP="002D1325">
      <w:pPr>
        <w:tabs>
          <w:tab w:val="left" w:pos="2160"/>
        </w:tabs>
      </w:pPr>
      <w:r w:rsidRPr="00661227">
        <w:t>ar š</w:t>
      </w:r>
      <w:r>
        <w:t>ā</w:t>
      </w:r>
      <w:r w:rsidRPr="00661227">
        <w:t xml:space="preserve"> pieteikuma iesniegšanu pretendents: </w:t>
      </w:r>
    </w:p>
    <w:p w14:paraId="0B051D82" w14:textId="77777777" w:rsidR="002D1325" w:rsidRPr="00661227" w:rsidRDefault="002D1325" w:rsidP="002D1325">
      <w:pPr>
        <w:tabs>
          <w:tab w:val="left" w:pos="2160"/>
        </w:tabs>
        <w:rPr>
          <w:sz w:val="22"/>
          <w:szCs w:val="22"/>
        </w:rPr>
      </w:pPr>
    </w:p>
    <w:p w14:paraId="5E49C32A" w14:textId="77777777" w:rsidR="002D1325" w:rsidRPr="0001675D" w:rsidRDefault="002D1325" w:rsidP="002D1325">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w:t>
      </w:r>
      <w:r w:rsidRPr="0057214E">
        <w:rPr>
          <w:bCs/>
          <w:i/>
          <w:iCs/>
          <w:color w:val="auto"/>
          <w:sz w:val="24"/>
          <w:szCs w:val="24"/>
          <w:highlight w:val="yellow"/>
        </w:rPr>
        <w:t>.</w:t>
      </w:r>
      <w:r w:rsidRPr="0057214E">
        <w:rPr>
          <w:bCs/>
          <w:iCs/>
          <w:color w:val="auto"/>
          <w:sz w:val="24"/>
          <w:szCs w:val="24"/>
          <w:highlight w:val="yellow"/>
        </w:rPr>
        <w:t xml:space="preserve">, </w:t>
      </w:r>
      <w:r w:rsidRPr="0057214E">
        <w:rPr>
          <w:bCs/>
          <w:i/>
          <w:iCs/>
          <w:color w:val="auto"/>
          <w:sz w:val="24"/>
          <w:szCs w:val="24"/>
          <w:highlight w:val="yellow"/>
        </w:rPr>
        <w:t>iepirkuma daļas numurs un nosaukums&gt;</w:t>
      </w:r>
      <w:r w:rsidRPr="0057214E">
        <w:rPr>
          <w:bCs/>
          <w:i/>
          <w:iCs/>
          <w:color w:val="auto"/>
          <w:sz w:val="24"/>
          <w:szCs w:val="24"/>
        </w:rPr>
        <w:t>,</w:t>
      </w:r>
    </w:p>
    <w:p w14:paraId="4ED11246" w14:textId="77777777" w:rsidR="002D1325" w:rsidRPr="00661227" w:rsidRDefault="002D1325" w:rsidP="002D1325">
      <w:pPr>
        <w:numPr>
          <w:ilvl w:val="0"/>
          <w:numId w:val="1"/>
        </w:numPr>
        <w:tabs>
          <w:tab w:val="clear" w:pos="360"/>
          <w:tab w:val="num" w:pos="1080"/>
        </w:tabs>
        <w:ind w:left="1080"/>
        <w:jc w:val="both"/>
      </w:pPr>
      <w:r>
        <w:t>apņemas ievērot iepirkuma procedūras n</w:t>
      </w:r>
      <w:r w:rsidRPr="00661227">
        <w:t>olik</w:t>
      </w:r>
      <w:r>
        <w:t>uma prasības un piekrīt visiem tā</w:t>
      </w:r>
      <w:r w:rsidRPr="00661227">
        <w:t xml:space="preserve"> noteikumiem;</w:t>
      </w:r>
    </w:p>
    <w:p w14:paraId="45B6F679" w14:textId="77777777" w:rsidR="002D1325" w:rsidRPr="00661227" w:rsidRDefault="002D1325" w:rsidP="002D1325">
      <w:pPr>
        <w:numPr>
          <w:ilvl w:val="0"/>
          <w:numId w:val="1"/>
        </w:numPr>
        <w:tabs>
          <w:tab w:val="clear" w:pos="360"/>
          <w:tab w:val="num" w:pos="1080"/>
        </w:tabs>
        <w:ind w:left="1080"/>
        <w:jc w:val="both"/>
      </w:pPr>
      <w:r w:rsidRPr="00661227">
        <w:t>ap</w:t>
      </w:r>
      <w:r>
        <w:t xml:space="preserve">liecina gatavību izpildīt pakalpojumu saskaņā ar Pasūtītāja prasībām iepirkuma </w:t>
      </w:r>
      <w:r w:rsidRPr="0001675D">
        <w:t>procedūrā</w:t>
      </w:r>
      <w:r w:rsidRPr="0001675D">
        <w:rPr>
          <w:i/>
        </w:rPr>
        <w:t xml:space="preserve"> </w:t>
      </w:r>
      <w:r w:rsidRPr="0001675D">
        <w:rPr>
          <w:bCs/>
          <w:i/>
          <w:iCs/>
          <w:highlight w:val="yellow"/>
        </w:rPr>
        <w:t>&lt;iepirkuma procedūras nosaukums, identifikācijas Nr.</w:t>
      </w:r>
      <w:r w:rsidRPr="0057214E">
        <w:rPr>
          <w:bCs/>
          <w:iCs/>
          <w:highlight w:val="yellow"/>
        </w:rPr>
        <w:t xml:space="preserve">, </w:t>
      </w:r>
      <w:r w:rsidRPr="0057214E">
        <w:rPr>
          <w:bCs/>
          <w:i/>
          <w:iCs/>
          <w:highlight w:val="yellow"/>
        </w:rPr>
        <w:t>iepirkuma daļas numurs un nosaukums</w:t>
      </w:r>
      <w:r w:rsidRPr="0001675D">
        <w:rPr>
          <w:bCs/>
          <w:i/>
          <w:iCs/>
          <w:highlight w:val="yellow"/>
        </w:rPr>
        <w:t xml:space="preserve"> &gt;</w:t>
      </w:r>
      <w:r>
        <w:t xml:space="preserve"> un veikt specifikācijā minēto preču </w:t>
      </w:r>
      <w:r w:rsidRPr="00E8152E">
        <w:t xml:space="preserve">piegādi un uzstādīšanu par </w:t>
      </w:r>
      <w:r>
        <w:t>finanšu piedāvājumā norādītajām cenām</w:t>
      </w:r>
      <w:r w:rsidRPr="00661227">
        <w:t>;</w:t>
      </w:r>
    </w:p>
    <w:p w14:paraId="171A6124" w14:textId="77777777" w:rsidR="002D1325" w:rsidRPr="00661227" w:rsidRDefault="002D1325" w:rsidP="002D1325">
      <w:pPr>
        <w:numPr>
          <w:ilvl w:val="0"/>
          <w:numId w:val="1"/>
        </w:numPr>
        <w:tabs>
          <w:tab w:val="clear" w:pos="360"/>
          <w:tab w:val="num" w:pos="1080"/>
        </w:tabs>
        <w:ind w:left="1080"/>
        <w:jc w:val="both"/>
      </w:pPr>
      <w:r w:rsidRPr="00661227">
        <w:t>apliecina, ka pretendenta saimnieciskā darbība nav apturēta vai pārtraukta, nav uzsākt</w:t>
      </w:r>
      <w:r>
        <w:t>s process par</w:t>
      </w:r>
      <w:r w:rsidRPr="00661227">
        <w:t xml:space="preserve"> pretendenta </w:t>
      </w:r>
      <w:r>
        <w:t xml:space="preserve">maksātnespēju vai </w:t>
      </w:r>
      <w:r w:rsidRPr="00661227">
        <w:t>bankrotu;</w:t>
      </w:r>
    </w:p>
    <w:p w14:paraId="6A0D6C1B" w14:textId="77777777" w:rsidR="002D1325" w:rsidRPr="00763E58" w:rsidRDefault="002D1325" w:rsidP="002D1325">
      <w:pPr>
        <w:numPr>
          <w:ilvl w:val="0"/>
          <w:numId w:val="1"/>
        </w:numPr>
        <w:tabs>
          <w:tab w:val="clear" w:pos="360"/>
          <w:tab w:val="num" w:pos="1080"/>
        </w:tabs>
        <w:ind w:left="1080"/>
        <w:jc w:val="both"/>
      </w:pPr>
      <w:r w:rsidRPr="00661227">
        <w:t>atzīst sava piedāvājuma spēkā esamību līdz attiecīgā</w:t>
      </w:r>
      <w:r>
        <w:t xml:space="preserve"> līguma </w:t>
      </w:r>
      <w:r w:rsidRPr="00661227">
        <w:t xml:space="preserve">noslēgšanai, bet ne ilgāk kā </w:t>
      </w:r>
      <w:r>
        <w:t xml:space="preserve">līdz </w:t>
      </w:r>
      <w:r w:rsidRPr="004F0A14">
        <w:rPr>
          <w:highlight w:val="yellow"/>
        </w:rPr>
        <w:t>_________</w:t>
      </w:r>
      <w:r w:rsidRPr="004F0A14">
        <w:rPr>
          <w:i/>
          <w:highlight w:val="yellow"/>
        </w:rPr>
        <w:t>&lt;</w:t>
      </w:r>
      <w:r w:rsidRPr="00163750">
        <w:rPr>
          <w:i/>
          <w:highlight w:val="yellow"/>
        </w:rPr>
        <w:t>norādīt piedāvājuma derīguma termiņu saskaņā ar nolikuma prasībām&gt;</w:t>
      </w:r>
      <w:r w:rsidRPr="00163750">
        <w:rPr>
          <w:i/>
        </w:rPr>
        <w:t>,</w:t>
      </w:r>
    </w:p>
    <w:p w14:paraId="1FF93355" w14:textId="77777777" w:rsidR="002D1325" w:rsidRPr="00B5494E" w:rsidRDefault="002D1325" w:rsidP="002D1325">
      <w:pPr>
        <w:numPr>
          <w:ilvl w:val="0"/>
          <w:numId w:val="1"/>
        </w:numPr>
        <w:tabs>
          <w:tab w:val="clear" w:pos="360"/>
          <w:tab w:val="num" w:pos="1080"/>
        </w:tabs>
        <w:ind w:left="1080"/>
        <w:jc w:val="both"/>
      </w:pPr>
      <w:r w:rsidRPr="00B5494E">
        <w:t>apliecina, ka piekrīt nolikumam pievienotā</w:t>
      </w:r>
      <w:r>
        <w:t xml:space="preserve"> līguma</w:t>
      </w:r>
      <w:r w:rsidRPr="00B5494E">
        <w:t xml:space="preserve"> noteikumiem un ir gatavs </w:t>
      </w:r>
      <w:r>
        <w:t>līguma</w:t>
      </w:r>
      <w:r w:rsidRPr="00B5494E">
        <w:t xml:space="preserve"> tiesību piešķiršanas gadījumā noslēgt </w:t>
      </w:r>
      <w:r>
        <w:t>līgumu</w:t>
      </w:r>
      <w:r w:rsidRPr="00B5494E">
        <w:t xml:space="preserve"> ar pasūtītāju saskaņā ar nolikumam pievienotā </w:t>
      </w:r>
      <w:r>
        <w:t>līguma</w:t>
      </w:r>
      <w:r w:rsidRPr="00B5494E">
        <w:t xml:space="preserve"> projekta noteikumiem</w:t>
      </w:r>
      <w:r>
        <w:t xml:space="preserve">, ja tiks ņemti vērā atsevišķie ierosinājumi līguma projektam </w:t>
      </w:r>
      <w:r w:rsidRPr="001F2910">
        <w:rPr>
          <w:i/>
          <w:highlight w:val="yellow"/>
        </w:rPr>
        <w:t>(ir jānorāda atsevišķi)</w:t>
      </w:r>
      <w:r w:rsidRPr="00B5494E">
        <w:t>;</w:t>
      </w:r>
    </w:p>
    <w:p w14:paraId="36331075" w14:textId="77777777" w:rsidR="002D1325" w:rsidRPr="00661227" w:rsidRDefault="002D1325" w:rsidP="002D1325">
      <w:pPr>
        <w:numPr>
          <w:ilvl w:val="0"/>
          <w:numId w:val="1"/>
        </w:numPr>
        <w:tabs>
          <w:tab w:val="clear" w:pos="360"/>
          <w:tab w:val="num" w:pos="1080"/>
        </w:tabs>
        <w:ind w:left="1080"/>
        <w:jc w:val="both"/>
      </w:pPr>
      <w:r>
        <w:t>garantē, ka visa tā piedāvājumā sniegtā informācija un ziņas ir patiesas.</w:t>
      </w:r>
    </w:p>
    <w:p w14:paraId="600B2468" w14:textId="77777777" w:rsidR="002D1325" w:rsidRPr="00661227" w:rsidRDefault="002D1325" w:rsidP="002D1325">
      <w:pPr>
        <w:tabs>
          <w:tab w:val="left" w:pos="2160"/>
        </w:tabs>
        <w:jc w:val="both"/>
        <w:rPr>
          <w:sz w:val="22"/>
          <w:szCs w:val="22"/>
        </w:rPr>
      </w:pPr>
    </w:p>
    <w:p w14:paraId="268083B2" w14:textId="77777777" w:rsidR="002D1325" w:rsidRPr="00661227" w:rsidRDefault="002D1325" w:rsidP="002D1325">
      <w:pPr>
        <w:tabs>
          <w:tab w:val="left" w:pos="2160"/>
        </w:tabs>
        <w:jc w:val="both"/>
        <w:rPr>
          <w:sz w:val="22"/>
          <w:szCs w:val="22"/>
        </w:rPr>
      </w:pPr>
    </w:p>
    <w:p w14:paraId="2B491C4E" w14:textId="77777777" w:rsidR="002D1325" w:rsidRPr="00661227" w:rsidRDefault="002D1325" w:rsidP="002D1325">
      <w:pPr>
        <w:tabs>
          <w:tab w:val="left" w:pos="2160"/>
        </w:tabs>
        <w:rPr>
          <w:sz w:val="22"/>
          <w:szCs w:val="22"/>
        </w:rPr>
      </w:pPr>
      <w:r>
        <w:rPr>
          <w:sz w:val="22"/>
          <w:szCs w:val="22"/>
        </w:rPr>
        <w:t>__________</w:t>
      </w:r>
      <w:r w:rsidRPr="00661227">
        <w:rPr>
          <w:sz w:val="22"/>
          <w:szCs w:val="22"/>
        </w:rPr>
        <w:t>_________________________</w:t>
      </w:r>
    </w:p>
    <w:p w14:paraId="2ECFB19B" w14:textId="77777777" w:rsidR="002D1325" w:rsidRDefault="002D1325" w:rsidP="002D1325">
      <w:pPr>
        <w:tabs>
          <w:tab w:val="left" w:pos="2160"/>
        </w:tabs>
        <w:rPr>
          <w:sz w:val="16"/>
          <w:szCs w:val="16"/>
        </w:rPr>
      </w:pPr>
      <w:r>
        <w:rPr>
          <w:sz w:val="16"/>
          <w:szCs w:val="16"/>
        </w:rPr>
        <w:t xml:space="preserve">       (pārstāvja amats, paraksts</w:t>
      </w:r>
      <w:r w:rsidRPr="00661227">
        <w:rPr>
          <w:sz w:val="16"/>
          <w:szCs w:val="16"/>
        </w:rPr>
        <w:t>, atšifrējums)</w:t>
      </w:r>
    </w:p>
    <w:p w14:paraId="70DD55E8" w14:textId="77777777" w:rsidR="002D1325" w:rsidRDefault="002D1325" w:rsidP="002D1325">
      <w:pPr>
        <w:tabs>
          <w:tab w:val="left" w:pos="2160"/>
        </w:tabs>
        <w:rPr>
          <w:sz w:val="16"/>
          <w:szCs w:val="16"/>
        </w:rPr>
      </w:pPr>
    </w:p>
    <w:p w14:paraId="763593DF" w14:textId="77777777" w:rsidR="002D1325" w:rsidRPr="00661227" w:rsidRDefault="002D1325" w:rsidP="002D1325">
      <w:pPr>
        <w:tabs>
          <w:tab w:val="left" w:pos="2160"/>
        </w:tabs>
        <w:rPr>
          <w:sz w:val="16"/>
          <w:szCs w:val="16"/>
        </w:rPr>
      </w:pPr>
    </w:p>
    <w:p w14:paraId="0076D61D" w14:textId="77777777" w:rsidR="002D1325" w:rsidRDefault="002D1325" w:rsidP="002D1325">
      <w:pPr>
        <w:pStyle w:val="tv2131"/>
        <w:ind w:firstLine="0"/>
        <w:rPr>
          <w:color w:val="auto"/>
          <w:sz w:val="24"/>
          <w:szCs w:val="24"/>
        </w:rPr>
      </w:pPr>
    </w:p>
    <w:p w14:paraId="6A00D300" w14:textId="77777777" w:rsidR="002D1325" w:rsidRPr="00FE176A" w:rsidRDefault="002D1325" w:rsidP="002D1325">
      <w:pPr>
        <w:pStyle w:val="tv2131"/>
        <w:ind w:firstLine="0"/>
        <w:jc w:val="right"/>
        <w:rPr>
          <w:color w:val="auto"/>
          <w:sz w:val="24"/>
          <w:szCs w:val="24"/>
        </w:rPr>
      </w:pPr>
      <w:r>
        <w:rPr>
          <w:color w:val="auto"/>
          <w:sz w:val="24"/>
          <w:szCs w:val="24"/>
        </w:rPr>
        <w:t>3</w:t>
      </w:r>
      <w:r w:rsidRPr="00FE176A">
        <w:rPr>
          <w:color w:val="auto"/>
          <w:sz w:val="24"/>
          <w:szCs w:val="24"/>
        </w:rPr>
        <w:t>.pielikums</w:t>
      </w:r>
    </w:p>
    <w:p w14:paraId="3CAB973F" w14:textId="77777777" w:rsidR="002D1325" w:rsidRPr="00E01935" w:rsidRDefault="002D1325" w:rsidP="002D1325">
      <w:pPr>
        <w:pStyle w:val="tv2131"/>
        <w:ind w:firstLine="0"/>
        <w:rPr>
          <w:color w:val="auto"/>
          <w:sz w:val="24"/>
          <w:szCs w:val="24"/>
        </w:rPr>
      </w:pPr>
    </w:p>
    <w:p w14:paraId="1DD60E93" w14:textId="77777777" w:rsidR="002D1325" w:rsidRPr="0072615D" w:rsidRDefault="002D1325" w:rsidP="002D1325">
      <w:pPr>
        <w:pStyle w:val="tv2131"/>
        <w:spacing w:line="240" w:lineRule="auto"/>
        <w:ind w:firstLine="0"/>
        <w:jc w:val="center"/>
        <w:rPr>
          <w:b/>
          <w:color w:val="auto"/>
          <w:sz w:val="24"/>
          <w:szCs w:val="24"/>
        </w:rPr>
      </w:pPr>
      <w:r w:rsidRPr="0072615D">
        <w:rPr>
          <w:b/>
          <w:color w:val="auto"/>
          <w:sz w:val="24"/>
          <w:szCs w:val="24"/>
        </w:rPr>
        <w:t>PRETENDENTA APLIECINĀJUMS</w:t>
      </w:r>
    </w:p>
    <w:p w14:paraId="37F9EA34" w14:textId="77777777" w:rsidR="002D1325" w:rsidRDefault="002D1325" w:rsidP="002D1325">
      <w:pPr>
        <w:pStyle w:val="Heading1"/>
        <w:spacing w:before="0"/>
        <w:jc w:val="center"/>
        <w:rPr>
          <w:rFonts w:ascii="Times New Roman" w:hAnsi="Times New Roman" w:cs="Times New Roman"/>
          <w:sz w:val="24"/>
          <w:szCs w:val="24"/>
        </w:rPr>
      </w:pPr>
    </w:p>
    <w:p w14:paraId="099AADB4" w14:textId="77777777" w:rsidR="002D1325" w:rsidRPr="00B850F1" w:rsidRDefault="002D1325" w:rsidP="002D1325">
      <w:pPr>
        <w:pStyle w:val="tv2131"/>
        <w:spacing w:line="240" w:lineRule="auto"/>
        <w:ind w:right="46" w:firstLine="0"/>
        <w:jc w:val="center"/>
        <w:rPr>
          <w:b/>
          <w:iCs/>
          <w:color w:val="auto"/>
          <w:sz w:val="24"/>
          <w:szCs w:val="24"/>
        </w:rPr>
      </w:pPr>
      <w:r w:rsidRPr="003B4CC0">
        <w:rPr>
          <w:b/>
          <w:bCs/>
          <w:iCs/>
          <w:color w:val="auto"/>
          <w:sz w:val="24"/>
          <w:szCs w:val="24"/>
          <w:highlight w:val="yellow"/>
        </w:rPr>
        <w:t>&lt;Norādīt iepirkuma procedūras nosaukumu un identifikācijas numuru</w:t>
      </w:r>
      <w:r>
        <w:rPr>
          <w:b/>
          <w:bCs/>
          <w:iCs/>
          <w:color w:val="auto"/>
          <w:sz w:val="24"/>
          <w:szCs w:val="24"/>
          <w:highlight w:val="yellow"/>
        </w:rPr>
        <w:t>,</w:t>
      </w:r>
      <w:r w:rsidRPr="0057214E">
        <w:rPr>
          <w:b/>
          <w:bCs/>
          <w:iCs/>
          <w:color w:val="auto"/>
          <w:sz w:val="24"/>
          <w:szCs w:val="24"/>
          <w:highlight w:val="yellow"/>
        </w:rPr>
        <w:t xml:space="preserve"> </w:t>
      </w:r>
      <w:r>
        <w:rPr>
          <w:b/>
          <w:bCs/>
          <w:iCs/>
          <w:color w:val="auto"/>
          <w:sz w:val="24"/>
          <w:szCs w:val="24"/>
          <w:highlight w:val="yellow"/>
        </w:rPr>
        <w:t>iepirkuma daļas numuru un nosaukumu</w:t>
      </w:r>
      <w:r w:rsidRPr="003B4CC0">
        <w:rPr>
          <w:b/>
          <w:bCs/>
          <w:iCs/>
          <w:color w:val="auto"/>
          <w:sz w:val="24"/>
          <w:szCs w:val="24"/>
          <w:highlight w:val="yellow"/>
        </w:rPr>
        <w:t>&gt;</w:t>
      </w:r>
    </w:p>
    <w:p w14:paraId="0E067995" w14:textId="77777777" w:rsidR="002D1325" w:rsidRPr="0072615D" w:rsidRDefault="002D1325" w:rsidP="002D1325">
      <w:pPr>
        <w:pStyle w:val="tv2131"/>
        <w:spacing w:line="240" w:lineRule="auto"/>
        <w:jc w:val="center"/>
        <w:rPr>
          <w:b/>
          <w:color w:val="auto"/>
          <w:sz w:val="24"/>
          <w:szCs w:val="24"/>
        </w:rPr>
      </w:pPr>
    </w:p>
    <w:p w14:paraId="2972FC88" w14:textId="77777777" w:rsidR="002D1325" w:rsidRDefault="002D1325" w:rsidP="002D1325">
      <w:pPr>
        <w:pStyle w:val="Heading6"/>
        <w:jc w:val="both"/>
        <w:rPr>
          <w:szCs w:val="24"/>
        </w:rPr>
      </w:pPr>
      <w:r>
        <w:rPr>
          <w:szCs w:val="24"/>
        </w:rPr>
        <w:t>_________________________________</w:t>
      </w:r>
    </w:p>
    <w:p w14:paraId="3B4EB81C" w14:textId="77777777" w:rsidR="002D1325" w:rsidRPr="00CF2ED8" w:rsidRDefault="002D1325" w:rsidP="002D1325">
      <w:pPr>
        <w:rPr>
          <w:sz w:val="16"/>
          <w:szCs w:val="16"/>
        </w:rPr>
      </w:pPr>
      <w:r>
        <w:rPr>
          <w:sz w:val="16"/>
          <w:szCs w:val="16"/>
        </w:rPr>
        <w:t xml:space="preserve">                    (sastādīšanas vieta, datums)</w:t>
      </w:r>
    </w:p>
    <w:p w14:paraId="55F9E7AE" w14:textId="77777777" w:rsidR="002D1325" w:rsidRDefault="002D1325" w:rsidP="002D1325">
      <w:pPr>
        <w:pStyle w:val="tv2131"/>
        <w:jc w:val="both"/>
        <w:rPr>
          <w:color w:val="auto"/>
          <w:sz w:val="24"/>
          <w:szCs w:val="24"/>
        </w:rPr>
      </w:pPr>
    </w:p>
    <w:p w14:paraId="6F39F26C" w14:textId="77777777" w:rsidR="002D1325" w:rsidRPr="005F6F11" w:rsidRDefault="002D1325" w:rsidP="002D1325">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w:t>
      </w:r>
      <w:r>
        <w:rPr>
          <w:color w:val="auto"/>
          <w:sz w:val="24"/>
          <w:szCs w:val="24"/>
        </w:rPr>
        <w:t xml:space="preserve"> (turpmāk – SPSIL)</w:t>
      </w:r>
      <w:r w:rsidRPr="0072615D">
        <w:rPr>
          <w:color w:val="auto"/>
          <w:sz w:val="24"/>
          <w:szCs w:val="24"/>
        </w:rPr>
        <w:t xml:space="preserve"> </w:t>
      </w:r>
      <w:r w:rsidRPr="005F6F11">
        <w:rPr>
          <w:color w:val="auto"/>
          <w:sz w:val="24"/>
          <w:szCs w:val="24"/>
        </w:rPr>
        <w:t>48.panta pirmajā daļā minētie izslēgšanas nosacījumi:</w:t>
      </w:r>
    </w:p>
    <w:p w14:paraId="1D160EE0" w14:textId="77777777" w:rsidR="002D1325" w:rsidRPr="005F6F11" w:rsidRDefault="002D1325" w:rsidP="002D1325">
      <w:pPr>
        <w:pStyle w:val="tv213"/>
        <w:spacing w:before="0" w:beforeAutospacing="0" w:after="0" w:afterAutospacing="0"/>
        <w:ind w:left="600"/>
        <w:jc w:val="both"/>
      </w:pPr>
      <w:r w:rsidRPr="005F6F11">
        <w:t>1) 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724561BE" w14:textId="77777777" w:rsidR="002D1325" w:rsidRPr="005F6F11" w:rsidRDefault="002D1325" w:rsidP="002D1325">
      <w:pPr>
        <w:pStyle w:val="tv213"/>
        <w:spacing w:before="0" w:beforeAutospacing="0" w:after="0" w:afterAutospacing="0"/>
        <w:ind w:left="900"/>
        <w:jc w:val="both"/>
      </w:pPr>
      <w:r w:rsidRPr="005F6F11">
        <w:t>a) noziedzīgas organizācijas izveidošana, vadīšana, iesaistīšanās tajā vai tās sastāvā ietilpstošā organizētā grupā vai citā noziedzīgā formējumā vai piedalīšanās šādas organizācijas izdarītajos noziedzīgajos nodarījumos,</w:t>
      </w:r>
    </w:p>
    <w:p w14:paraId="6AC3A2F8" w14:textId="77777777" w:rsidR="002D1325" w:rsidRPr="005F6F11" w:rsidRDefault="002D1325" w:rsidP="002D1325">
      <w:pPr>
        <w:pStyle w:val="tv213"/>
        <w:spacing w:before="0" w:beforeAutospacing="0" w:after="0" w:afterAutospacing="0" w:line="293" w:lineRule="atLeast"/>
        <w:ind w:left="900"/>
        <w:jc w:val="both"/>
      </w:pPr>
      <w:r w:rsidRPr="005F6F11">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6E4FE220" w14:textId="77777777" w:rsidR="002D1325" w:rsidRPr="005F6F11" w:rsidRDefault="002D1325" w:rsidP="002D1325">
      <w:pPr>
        <w:pStyle w:val="tv213"/>
        <w:spacing w:before="0" w:beforeAutospacing="0" w:after="0" w:afterAutospacing="0" w:line="293" w:lineRule="atLeast"/>
        <w:ind w:left="900"/>
        <w:jc w:val="both"/>
      </w:pPr>
      <w:r w:rsidRPr="005F6F11">
        <w:t>c) krāpšana, piesavināšanās vai noziedzīgi iegūtu līdzekļu legalizēšana,</w:t>
      </w:r>
    </w:p>
    <w:p w14:paraId="09A2E442" w14:textId="77777777" w:rsidR="002D1325" w:rsidRPr="005F6F11" w:rsidRDefault="002D1325" w:rsidP="002D1325">
      <w:pPr>
        <w:pStyle w:val="tv213"/>
        <w:spacing w:before="0" w:beforeAutospacing="0" w:after="0" w:afterAutospacing="0" w:line="293" w:lineRule="atLeast"/>
        <w:ind w:left="900"/>
        <w:jc w:val="both"/>
      </w:pPr>
      <w:r w:rsidRPr="005F6F11">
        <w:t>d) terorisms, terorisma finansēšana, aicinājums uz terorismu, terorisma draudi vai personas vervēšana un apmācīšana terora aktu veikšanai,</w:t>
      </w:r>
    </w:p>
    <w:p w14:paraId="491B6A8E" w14:textId="77777777" w:rsidR="002D1325" w:rsidRPr="005F6F11" w:rsidRDefault="002D1325" w:rsidP="002D1325">
      <w:pPr>
        <w:pStyle w:val="tv213"/>
        <w:spacing w:before="0" w:beforeAutospacing="0" w:after="0" w:afterAutospacing="0" w:line="293" w:lineRule="atLeast"/>
        <w:ind w:left="900"/>
        <w:jc w:val="both"/>
      </w:pPr>
      <w:r w:rsidRPr="005F6F11">
        <w:t>e) cilvēku tirdzniecība,</w:t>
      </w:r>
    </w:p>
    <w:p w14:paraId="3BD3945D" w14:textId="77777777" w:rsidR="002D1325" w:rsidRPr="005F6F11" w:rsidRDefault="002D1325" w:rsidP="002D1325">
      <w:pPr>
        <w:pStyle w:val="tv213"/>
        <w:spacing w:before="0" w:beforeAutospacing="0" w:after="0" w:afterAutospacing="0" w:line="293" w:lineRule="atLeast"/>
        <w:ind w:left="900"/>
        <w:jc w:val="both"/>
      </w:pPr>
      <w:r w:rsidRPr="005F6F11">
        <w:t>f) izvairīšanās no nodokļu un tiem pielīdzināto maksājumu nomaksas;</w:t>
      </w:r>
    </w:p>
    <w:p w14:paraId="3EEF9844" w14:textId="77777777" w:rsidR="002D1325" w:rsidRPr="005F6F11" w:rsidRDefault="002D1325" w:rsidP="002D1325">
      <w:pPr>
        <w:pStyle w:val="tv213"/>
        <w:spacing w:before="0" w:beforeAutospacing="0" w:after="0" w:afterAutospacing="0"/>
        <w:ind w:left="600"/>
        <w:jc w:val="both"/>
      </w:pPr>
      <w:r w:rsidRPr="005F6F11">
        <w:t>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5F6F11">
        <w:rPr>
          <w:rStyle w:val="apple-converted-space"/>
        </w:rPr>
        <w:t> </w:t>
      </w:r>
      <w:r w:rsidRPr="005F6F11">
        <w:rPr>
          <w:i/>
          <w:iCs/>
        </w:rPr>
        <w:t>euro</w:t>
      </w:r>
      <w:r w:rsidRPr="005F6F11">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08B13270" w14:textId="77777777" w:rsidR="002D1325" w:rsidRPr="005F6F11" w:rsidRDefault="002D1325" w:rsidP="002D1325">
      <w:pPr>
        <w:pStyle w:val="tv213"/>
        <w:spacing w:before="0" w:beforeAutospacing="0" w:after="0" w:afterAutospacing="0"/>
        <w:ind w:left="600"/>
        <w:jc w:val="both"/>
      </w:pPr>
      <w:r w:rsidRPr="005F6F11">
        <w:t>3) ir pasludināts pretendenta maksātnespējas process, apturēta pretendenta saimnieciskā darbība vai pretendents tiek likvidēts;</w:t>
      </w:r>
    </w:p>
    <w:p w14:paraId="10E89BFA" w14:textId="77777777" w:rsidR="002D1325" w:rsidRPr="005F6F11" w:rsidRDefault="002D1325" w:rsidP="002D1325">
      <w:pPr>
        <w:pStyle w:val="tv213"/>
        <w:spacing w:before="0" w:beforeAutospacing="0" w:after="0" w:afterAutospacing="0"/>
        <w:ind w:left="600"/>
        <w:jc w:val="both"/>
      </w:pPr>
      <w:r w:rsidRPr="005F6F11">
        <w:t>4) pretendentam ir konkurenci ierobežojošas priekšrocības iepirkuma procedūrā, jo tas ir bijis iesaistīts vai ar to saistīta juridiskā persona ir bijusi iesaistīta iepirkuma procedūras sagatavošanā saskaņā ar SPSIL</w:t>
      </w:r>
      <w:r w:rsidRPr="005F6F11">
        <w:rPr>
          <w:rStyle w:val="apple-converted-space"/>
        </w:rPr>
        <w:t> </w:t>
      </w:r>
      <w:hyperlink r:id="rId22" w:anchor="p22" w:tgtFrame="_blank" w:history="1">
        <w:r w:rsidRPr="00644386">
          <w:rPr>
            <w:rStyle w:val="Hyperlink"/>
            <w:color w:val="auto"/>
            <w:u w:val="none"/>
          </w:rPr>
          <w:t>22.panta</w:t>
        </w:r>
      </w:hyperlink>
      <w:r w:rsidRPr="005F6F11">
        <w:rPr>
          <w:rStyle w:val="apple-converted-space"/>
        </w:rPr>
        <w:t> </w:t>
      </w:r>
      <w:r w:rsidRPr="005F6F11">
        <w:t xml:space="preserve">trešo daļu, un to nevar novērst ar </w:t>
      </w:r>
      <w:r w:rsidRPr="005F6F11">
        <w:lastRenderedPageBreak/>
        <w:t>mazāk ierobežojošiem pasākumiem, un pretendents nevar pierādīt, ka tā vai ar to saistītas juridiskās personas dalība iepirkuma procedūras sagatavošanā neierobežo konkurenci;</w:t>
      </w:r>
    </w:p>
    <w:p w14:paraId="46B47C85" w14:textId="77777777" w:rsidR="002D1325" w:rsidRPr="005F6F11" w:rsidRDefault="002D1325" w:rsidP="002D1325">
      <w:pPr>
        <w:pStyle w:val="tv213"/>
        <w:spacing w:before="0" w:beforeAutospacing="0" w:after="0" w:afterAutospacing="0"/>
        <w:ind w:left="600"/>
        <w:jc w:val="both"/>
      </w:pPr>
      <w:r>
        <w:t>5</w:t>
      </w:r>
      <w:r w:rsidRPr="005F6F11">
        <w:t>)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samazinājusi naudas sodu;</w:t>
      </w:r>
    </w:p>
    <w:p w14:paraId="1519C4B9" w14:textId="77777777" w:rsidR="002D1325" w:rsidRPr="005F6F11" w:rsidRDefault="002D1325" w:rsidP="002D1325">
      <w:pPr>
        <w:pStyle w:val="tv213"/>
        <w:spacing w:before="0" w:beforeAutospacing="0" w:after="0" w:afterAutospacing="0"/>
        <w:ind w:left="600"/>
        <w:jc w:val="both"/>
      </w:pPr>
      <w:r>
        <w:t>6</w:t>
      </w:r>
      <w:r w:rsidRPr="005F6F11">
        <w:t>) pretendents ar kompetentās institūcijas lēmumu, prokurora priekšrakstu par sodu vai tiesas spriedumu, kas stājies spēkā un kļuvis neapstrīdams un nepārsūdzams, ir atzīts par vainīgu pārkāpumā, kas izpaužas kā:</w:t>
      </w:r>
    </w:p>
    <w:p w14:paraId="189CAED9" w14:textId="77777777" w:rsidR="002D1325" w:rsidRPr="005F6F11" w:rsidRDefault="002D1325" w:rsidP="002D1325">
      <w:pPr>
        <w:pStyle w:val="tv213"/>
        <w:spacing w:before="0" w:beforeAutospacing="0" w:after="0" w:afterAutospacing="0"/>
        <w:ind w:left="900"/>
        <w:jc w:val="both"/>
      </w:pPr>
      <w:r w:rsidRPr="005F6F11">
        <w:t>a) vienas vai vairāku personu nodarbināšana, ja tām nav nepieciešamās darba atļaujas vai tās nav tiesīgas uzturēties Eiropas Savienības dalībvalstī,</w:t>
      </w:r>
    </w:p>
    <w:p w14:paraId="4DEC72CE" w14:textId="77777777" w:rsidR="002D1325" w:rsidRPr="005F6F11" w:rsidRDefault="002D1325" w:rsidP="002D1325">
      <w:pPr>
        <w:pStyle w:val="tv213"/>
        <w:spacing w:before="0" w:beforeAutospacing="0" w:after="0" w:afterAutospacing="0"/>
        <w:ind w:left="900"/>
        <w:jc w:val="both"/>
      </w:pPr>
      <w:r w:rsidRPr="005F6F11">
        <w:t>b) personas nodarbināšana bez rakstveidā noslēgta darba līguma, normatīvajos aktos noteiktajā termiņā neiesniedzot par šo personu informatīvo deklarāciju par darbiniekiem, kas iesniedzama par personām, kuras uzsāk darbu;</w:t>
      </w:r>
    </w:p>
    <w:p w14:paraId="02FD169E" w14:textId="77777777" w:rsidR="002D1325" w:rsidRPr="00076E29" w:rsidRDefault="002D1325" w:rsidP="002D1325">
      <w:pPr>
        <w:pStyle w:val="tv213"/>
        <w:spacing w:before="0" w:beforeAutospacing="0" w:after="0" w:afterAutospacing="0"/>
        <w:ind w:left="600"/>
        <w:jc w:val="both"/>
      </w:pPr>
      <w:r>
        <w:t>7</w:t>
      </w:r>
      <w:r w:rsidRPr="005F6F11">
        <w:t>) pretendents ir sniedzis nepatiesu informāciju, lai apliecinātu atbilstību šā apliecinājumā minētajiem noteikumiem vai saskaņā ar SPSIL noteiktajām un pretendentu kvalifikācijas prasībām, vai nav sniedzis prasīto informāciju.</w:t>
      </w:r>
    </w:p>
    <w:p w14:paraId="42594D57" w14:textId="77777777" w:rsidR="002D1325" w:rsidRPr="00BA440A" w:rsidRDefault="002D1325" w:rsidP="002D1325"/>
    <w:p w14:paraId="76F8E74F" w14:textId="77777777" w:rsidR="002D1325" w:rsidRPr="00BA440A" w:rsidRDefault="002D1325" w:rsidP="002D1325">
      <w:pPr>
        <w:jc w:val="right"/>
      </w:pPr>
    </w:p>
    <w:p w14:paraId="45CEB756" w14:textId="77777777" w:rsidR="002D1325" w:rsidRPr="00BA440A" w:rsidRDefault="002D1325" w:rsidP="002D1325">
      <w:pPr>
        <w:tabs>
          <w:tab w:val="left" w:pos="0"/>
        </w:tabs>
      </w:pPr>
      <w:r w:rsidRPr="00BA440A">
        <w:t>___________________________________</w:t>
      </w:r>
    </w:p>
    <w:p w14:paraId="265C3EFA" w14:textId="49D3C8D2" w:rsidR="002D1325" w:rsidRPr="00BA440A" w:rsidRDefault="002D1325" w:rsidP="002D1325">
      <w:pPr>
        <w:tabs>
          <w:tab w:val="left" w:pos="0"/>
        </w:tabs>
        <w:rPr>
          <w:sz w:val="16"/>
          <w:szCs w:val="16"/>
        </w:rPr>
      </w:pPr>
      <w:r w:rsidRPr="00BA440A">
        <w:t xml:space="preserve">           </w:t>
      </w:r>
      <w:r w:rsidRPr="00BA440A">
        <w:rPr>
          <w:sz w:val="16"/>
          <w:szCs w:val="16"/>
        </w:rPr>
        <w:t xml:space="preserve">(pārstāvja amats, paraksts, atšifrējums)                                                             </w:t>
      </w:r>
    </w:p>
    <w:p w14:paraId="3BE8C367" w14:textId="77777777" w:rsidR="002D1325" w:rsidRDefault="002D1325" w:rsidP="002D1325">
      <w:pPr>
        <w:tabs>
          <w:tab w:val="left" w:pos="0"/>
        </w:tabs>
        <w:rPr>
          <w:sz w:val="16"/>
          <w:szCs w:val="16"/>
        </w:rPr>
      </w:pPr>
    </w:p>
    <w:p w14:paraId="6B9D244D" w14:textId="77777777" w:rsidR="002D1325" w:rsidRPr="00896374" w:rsidRDefault="002D1325" w:rsidP="002D1325">
      <w:pPr>
        <w:tabs>
          <w:tab w:val="left" w:pos="0"/>
        </w:tabs>
        <w:rPr>
          <w:sz w:val="16"/>
          <w:szCs w:val="16"/>
        </w:rPr>
      </w:pPr>
      <w:r w:rsidRPr="00896374">
        <w:rPr>
          <w:sz w:val="16"/>
          <w:szCs w:val="16"/>
        </w:rPr>
        <w:t xml:space="preserve">                                                                                                              </w:t>
      </w:r>
    </w:p>
    <w:p w14:paraId="06868EAB" w14:textId="77777777" w:rsidR="002D1325" w:rsidRDefault="002D1325" w:rsidP="002D1325">
      <w:pPr>
        <w:spacing w:after="160" w:line="259" w:lineRule="auto"/>
      </w:pPr>
      <w:r>
        <w:br w:type="page"/>
      </w:r>
    </w:p>
    <w:p w14:paraId="731BF0CA" w14:textId="77777777" w:rsidR="002D1325" w:rsidRDefault="002D1325" w:rsidP="002D1325">
      <w:pPr>
        <w:jc w:val="right"/>
      </w:pPr>
      <w:r>
        <w:lastRenderedPageBreak/>
        <w:t>4</w:t>
      </w:r>
      <w:r w:rsidRPr="00FB2890">
        <w:t>.pielikums</w:t>
      </w:r>
    </w:p>
    <w:p w14:paraId="11F157D7" w14:textId="77777777" w:rsidR="002D1325" w:rsidRDefault="002D1325" w:rsidP="002D1325">
      <w:pPr>
        <w:jc w:val="right"/>
      </w:pPr>
    </w:p>
    <w:p w14:paraId="72C3A0A7" w14:textId="77777777" w:rsidR="002D1325" w:rsidRPr="00FB2890" w:rsidRDefault="002D1325" w:rsidP="002D1325">
      <w:pPr>
        <w:jc w:val="center"/>
        <w:rPr>
          <w:b/>
        </w:rPr>
      </w:pPr>
      <w:r w:rsidRPr="00FB2890">
        <w:rPr>
          <w:b/>
        </w:rPr>
        <w:t>FINANŠU PIEDĀVĀJUMA SAGATAVOŠANAS VADLĪNIJAS</w:t>
      </w:r>
    </w:p>
    <w:p w14:paraId="55F726CB" w14:textId="77777777" w:rsidR="002D1325" w:rsidRDefault="002D1325" w:rsidP="002D1325">
      <w:pPr>
        <w:jc w:val="right"/>
      </w:pPr>
    </w:p>
    <w:p w14:paraId="05982AF7" w14:textId="77777777" w:rsidR="002D1325" w:rsidRPr="00A25D64" w:rsidRDefault="002D1325" w:rsidP="002D1325">
      <w:pPr>
        <w:pStyle w:val="Heading1"/>
        <w:spacing w:before="0"/>
        <w:jc w:val="center"/>
        <w:rPr>
          <w:rFonts w:ascii="Times New Roman" w:hAnsi="Times New Roman" w:cs="Times New Roman"/>
          <w:sz w:val="24"/>
          <w:szCs w:val="24"/>
        </w:rPr>
      </w:pPr>
      <w:r w:rsidRPr="00A25D64">
        <w:rPr>
          <w:rFonts w:ascii="Times New Roman" w:hAnsi="Times New Roman" w:cs="Times New Roman"/>
          <w:sz w:val="24"/>
          <w:szCs w:val="24"/>
        </w:rPr>
        <w:t>iepirkuma procedūras</w:t>
      </w:r>
    </w:p>
    <w:p w14:paraId="39B50AD1" w14:textId="77777777" w:rsidR="002D1325" w:rsidRPr="00A25D64" w:rsidRDefault="002D1325" w:rsidP="002D1325">
      <w:pPr>
        <w:jc w:val="center"/>
        <w:rPr>
          <w:b/>
          <w:bCs/>
          <w:iCs/>
        </w:rPr>
      </w:pPr>
      <w:r w:rsidRPr="00A25D64">
        <w:rPr>
          <w:b/>
          <w:bCs/>
          <w:iCs/>
        </w:rPr>
        <w:t>„</w:t>
      </w:r>
      <w:r w:rsidRPr="008840E3">
        <w:rPr>
          <w:b/>
          <w:bCs/>
          <w:iCs/>
          <w:sz w:val="28"/>
          <w:szCs w:val="28"/>
        </w:rPr>
        <w:t xml:space="preserve">Aprīkojuma un </w:t>
      </w:r>
      <w:r w:rsidRPr="008840E3">
        <w:rPr>
          <w:b/>
          <w:sz w:val="28"/>
          <w:szCs w:val="28"/>
        </w:rPr>
        <w:t xml:space="preserve">elektroenerģijas skaitītāju </w:t>
      </w:r>
      <w:r w:rsidRPr="008840E3">
        <w:rPr>
          <w:b/>
          <w:bCs/>
          <w:iCs/>
          <w:sz w:val="28"/>
          <w:szCs w:val="28"/>
        </w:rPr>
        <w:t>piegāde un uzstādīšana</w:t>
      </w:r>
      <w:r w:rsidRPr="008840E3">
        <w:rPr>
          <w:b/>
          <w:sz w:val="28"/>
          <w:szCs w:val="28"/>
        </w:rPr>
        <w:t xml:space="preserve"> </w:t>
      </w:r>
      <w:r w:rsidRPr="008840E3">
        <w:rPr>
          <w:b/>
          <w:bCs/>
          <w:iCs/>
          <w:sz w:val="28"/>
          <w:szCs w:val="28"/>
        </w:rPr>
        <w:t>kanalizācijas attīrīšanas iekārtu objektos, Daugavpilī</w:t>
      </w:r>
      <w:r w:rsidRPr="008840E3">
        <w:rPr>
          <w:b/>
          <w:bCs/>
          <w:iCs/>
        </w:rPr>
        <w:t>”</w:t>
      </w:r>
    </w:p>
    <w:p w14:paraId="716CB988" w14:textId="77777777" w:rsidR="002D1325" w:rsidRPr="00A25D64" w:rsidRDefault="002D1325" w:rsidP="002D1325">
      <w:pPr>
        <w:jc w:val="center"/>
      </w:pPr>
      <w:r w:rsidRPr="00A25D64">
        <w:rPr>
          <w:b/>
          <w:bCs/>
          <w:iCs/>
        </w:rPr>
        <w:t xml:space="preserve"> (identifikācijas Nr.DŪ-2017/2</w:t>
      </w:r>
      <w:r>
        <w:rPr>
          <w:b/>
          <w:bCs/>
          <w:iCs/>
        </w:rPr>
        <w:t>9</w:t>
      </w:r>
      <w:r w:rsidRPr="00A25D64">
        <w:rPr>
          <w:b/>
          <w:bCs/>
          <w:iCs/>
        </w:rPr>
        <w:t xml:space="preserve">) </w:t>
      </w:r>
      <w:r w:rsidRPr="00A25D64">
        <w:rPr>
          <w:b/>
          <w:iCs/>
        </w:rPr>
        <w:t>ietvaros</w:t>
      </w:r>
    </w:p>
    <w:p w14:paraId="73168CCA" w14:textId="77777777" w:rsidR="002D1325" w:rsidRPr="00A25D64" w:rsidRDefault="002D1325" w:rsidP="002D1325">
      <w:pPr>
        <w:autoSpaceDE w:val="0"/>
        <w:autoSpaceDN w:val="0"/>
        <w:adjustRightInd w:val="0"/>
        <w:rPr>
          <w:rFonts w:ascii="Arial" w:hAnsi="Arial" w:cs="Arial"/>
          <w:b/>
          <w:bCs/>
          <w:sz w:val="20"/>
          <w:szCs w:val="20"/>
        </w:rPr>
      </w:pPr>
    </w:p>
    <w:p w14:paraId="43242149" w14:textId="77777777" w:rsidR="002D1325" w:rsidRPr="00676504" w:rsidRDefault="002D1325" w:rsidP="002D1325">
      <w:pPr>
        <w:autoSpaceDE w:val="0"/>
        <w:autoSpaceDN w:val="0"/>
        <w:adjustRightInd w:val="0"/>
      </w:pPr>
      <w:r w:rsidRPr="00676504">
        <w:rPr>
          <w:b/>
        </w:rPr>
        <w:t>1.</w:t>
      </w:r>
      <w:r>
        <w:t xml:space="preserve"> Veidne, kas aizpildīta</w:t>
      </w:r>
      <w:r w:rsidRPr="00676504">
        <w:t xml:space="preserve"> saskaņā ar šo prasīto informāciju, veido finanšu piedāvājumu.</w:t>
      </w:r>
    </w:p>
    <w:p w14:paraId="5C1DC9C1" w14:textId="77777777" w:rsidR="002D1325" w:rsidRPr="00676504" w:rsidRDefault="002D1325" w:rsidP="002D1325">
      <w:pPr>
        <w:autoSpaceDE w:val="0"/>
        <w:autoSpaceDN w:val="0"/>
        <w:adjustRightInd w:val="0"/>
        <w:jc w:val="both"/>
      </w:pPr>
      <w:r w:rsidRPr="00676504">
        <w:rPr>
          <w:b/>
        </w:rPr>
        <w:t>2.</w:t>
      </w:r>
      <w:r w:rsidRPr="00676504">
        <w:t xml:space="preserve"> Pretendentam ir jāsagatavo finanšu piedāvājums un jāaizpilda visas </w:t>
      </w:r>
      <w:r>
        <w:t>veidnē</w:t>
      </w:r>
      <w:r w:rsidRPr="00676504">
        <w:t xml:space="preserve"> norādītās </w:t>
      </w:r>
      <w:r w:rsidRPr="00761828">
        <w:t>pozīcijas atti</w:t>
      </w:r>
      <w:r>
        <w:t>e</w:t>
      </w:r>
      <w:r w:rsidRPr="00761828">
        <w:t xml:space="preserve">cībā uz </w:t>
      </w:r>
      <w:r>
        <w:t>pakalpojumiem, kas tiks sniegti saskaņā ar tehnisko specifikāciju</w:t>
      </w:r>
      <w:r w:rsidRPr="00761828">
        <w:t xml:space="preserve"> (</w:t>
      </w:r>
      <w:r w:rsidRPr="00BD0B6B">
        <w:rPr>
          <w:b/>
        </w:rPr>
        <w:t>1.pielikums</w:t>
      </w:r>
      <w:r w:rsidRPr="00761828">
        <w:t>)</w:t>
      </w:r>
      <w:r>
        <w:t xml:space="preserve"> un līgumu (</w:t>
      </w:r>
      <w:r w:rsidRPr="0057214E">
        <w:rPr>
          <w:b/>
        </w:rPr>
        <w:t>5.pielikums</w:t>
      </w:r>
      <w:r>
        <w:t>)</w:t>
      </w:r>
      <w:r w:rsidRPr="00761828">
        <w:t>.</w:t>
      </w:r>
      <w:r w:rsidRPr="00676504">
        <w:t xml:space="preserve"> Pozīcijas iekļautām cenām jābūt </w:t>
      </w:r>
      <w:r>
        <w:t xml:space="preserve">attiecīgo pakalpojumu sniegšanas </w:t>
      </w:r>
      <w:r w:rsidRPr="00676504">
        <w:t>pilnām vērtībām, ieskaitot visas izmaksas, kas pretendentam</w:t>
      </w:r>
      <w:r>
        <w:t xml:space="preserve"> </w:t>
      </w:r>
      <w:r w:rsidRPr="00676504">
        <w:t xml:space="preserve">varētu </w:t>
      </w:r>
      <w:r>
        <w:t>rasties, izpildot pakalpojumu līguma nosacījumus.</w:t>
      </w:r>
      <w:r w:rsidRPr="00676504">
        <w:t xml:space="preserve"> </w:t>
      </w:r>
    </w:p>
    <w:p w14:paraId="7DD1E1F4" w14:textId="77777777" w:rsidR="002D1325" w:rsidRPr="00E8152E" w:rsidRDefault="002D1325" w:rsidP="002D1325">
      <w:pPr>
        <w:autoSpaceDE w:val="0"/>
        <w:autoSpaceDN w:val="0"/>
        <w:adjustRightInd w:val="0"/>
        <w:jc w:val="both"/>
      </w:pPr>
      <w:r>
        <w:rPr>
          <w:b/>
        </w:rPr>
        <w:t>3</w:t>
      </w:r>
      <w:r w:rsidRPr="00676504">
        <w:rPr>
          <w:b/>
        </w:rPr>
        <w:t>.</w:t>
      </w:r>
      <w:r w:rsidRPr="00676504">
        <w:t xml:space="preserve"> </w:t>
      </w:r>
      <w:r w:rsidRPr="004F6943">
        <w:t xml:space="preserve">Pakalpojuma cenā, ko veido veidnes izmaksu pozīcijas, jābūt iekļautiem visiem plānotajiem izdevumiem par preču </w:t>
      </w:r>
      <w:r w:rsidRPr="00E8152E">
        <w:t xml:space="preserve">piegādi un uzstādīšanu, kas nepieciešami līguma izpildei pilnā apmērā un atbilstošā kvalitātē saskaņā ar normatīvajiem aktiem, </w:t>
      </w:r>
      <w:r>
        <w:t>kontrolējošo</w:t>
      </w:r>
      <w:r w:rsidRPr="00E8152E">
        <w:t xml:space="preserve"> institūciju prasībām un līguma noteikumiem, tai skaitā tehnisko specifikāciju.</w:t>
      </w:r>
    </w:p>
    <w:p w14:paraId="77D63C9B" w14:textId="77777777" w:rsidR="002D1325" w:rsidRPr="00E8152E" w:rsidRDefault="002D1325" w:rsidP="002D1325">
      <w:pPr>
        <w:autoSpaceDE w:val="0"/>
        <w:autoSpaceDN w:val="0"/>
        <w:adjustRightInd w:val="0"/>
        <w:jc w:val="both"/>
      </w:pPr>
      <w:r w:rsidRPr="00E8152E">
        <w:rPr>
          <w:b/>
        </w:rPr>
        <w:t>4.</w:t>
      </w:r>
      <w:r w:rsidRPr="00E8152E">
        <w:t xml:space="preserve"> Vienības cenā ir jāietver visas tādas tiešas un netiešas izmaksas, kas saistītas ar līguma prasību ievērošanu, piemēram, izpildes dokumentācijas sagatavošana un saskaņošana, transports, piegādes drošība, apsardze, vadība, darbinieku algas, nodokļi un nodevas, apdrošināšana, </w:t>
      </w:r>
      <w:r w:rsidRPr="00E8152E">
        <w:rPr>
          <w:bCs/>
        </w:rPr>
        <w:t>izdevumi darbiem un materiāliem, kuru izpilde vai pielietojums nepieciešams</w:t>
      </w:r>
      <w:r w:rsidRPr="00E8152E">
        <w:t xml:space="preserve"> līguma pilnīgai un kvalitatīvai izpildei</w:t>
      </w:r>
      <w:r w:rsidRPr="00E8152E">
        <w:rPr>
          <w:bCs/>
        </w:rPr>
        <w:t>.</w:t>
      </w:r>
    </w:p>
    <w:p w14:paraId="70E006F5" w14:textId="77777777" w:rsidR="002D1325" w:rsidRPr="00676504" w:rsidRDefault="002D1325" w:rsidP="002D1325">
      <w:pPr>
        <w:autoSpaceDE w:val="0"/>
        <w:autoSpaceDN w:val="0"/>
        <w:adjustRightInd w:val="0"/>
        <w:jc w:val="both"/>
      </w:pPr>
      <w:r w:rsidRPr="00E8152E">
        <w:rPr>
          <w:b/>
        </w:rPr>
        <w:t>5.</w:t>
      </w:r>
      <w:r w:rsidRPr="00E8152E">
        <w:t xml:space="preserve"> Visas izmaksas, kas attiecināmas uz attiecīgas preces piegādi un uzstādīšanu, ieskaitot tas, kuras minētas šo vadlīniju 4.punktā, jāsadala starp visām finanšu piedāvājuma </w:t>
      </w:r>
      <w:r w:rsidRPr="008A7F34">
        <w:t>kopsavilkuma summām</w:t>
      </w:r>
      <w:r w:rsidRPr="00676504">
        <w:t>.</w:t>
      </w:r>
    </w:p>
    <w:p w14:paraId="5D77E08F" w14:textId="77777777" w:rsidR="002D1325" w:rsidRPr="00676504" w:rsidRDefault="002D1325" w:rsidP="002D1325">
      <w:pPr>
        <w:autoSpaceDE w:val="0"/>
        <w:autoSpaceDN w:val="0"/>
        <w:adjustRightInd w:val="0"/>
        <w:jc w:val="both"/>
      </w:pPr>
      <w:r>
        <w:rPr>
          <w:b/>
        </w:rPr>
        <w:t>6</w:t>
      </w:r>
      <w:r w:rsidRPr="00676504">
        <w:rPr>
          <w:b/>
        </w:rPr>
        <w:t xml:space="preserve">. </w:t>
      </w:r>
      <w:r>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14:paraId="5AEEBC04" w14:textId="77777777" w:rsidR="002D1325" w:rsidRPr="00676504" w:rsidRDefault="002D1325" w:rsidP="002D1325">
      <w:pPr>
        <w:autoSpaceDE w:val="0"/>
        <w:autoSpaceDN w:val="0"/>
        <w:adjustRightInd w:val="0"/>
        <w:jc w:val="both"/>
      </w:pPr>
      <w:r w:rsidRPr="00287ECE">
        <w:rPr>
          <w:b/>
        </w:rPr>
        <w:t>7.</w:t>
      </w:r>
      <w:r w:rsidRPr="00287ECE">
        <w:t xml:space="preserve"> </w:t>
      </w:r>
      <w:r>
        <w:rPr>
          <w:b/>
        </w:rPr>
        <w:t>Vienības cenas ir</w:t>
      </w:r>
      <w:r w:rsidRPr="008A7F34">
        <w:rPr>
          <w:b/>
        </w:rPr>
        <w:t xml:space="preserve"> fiksētas, </w:t>
      </w:r>
      <w:r w:rsidRPr="005E12C4">
        <w:rPr>
          <w:b/>
        </w:rPr>
        <w:t xml:space="preserve">tā </w:t>
      </w:r>
      <w:r>
        <w:rPr>
          <w:b/>
        </w:rPr>
        <w:t>ne</w:t>
      </w:r>
      <w:r w:rsidRPr="005E12C4">
        <w:rPr>
          <w:b/>
        </w:rPr>
        <w:t xml:space="preserve">var </w:t>
      </w:r>
      <w:r>
        <w:rPr>
          <w:b/>
        </w:rPr>
        <w:t>mainīties līguma</w:t>
      </w:r>
      <w:r w:rsidRPr="005E12C4">
        <w:rPr>
          <w:b/>
        </w:rPr>
        <w:t xml:space="preserve"> izpildes laikā.</w:t>
      </w:r>
    </w:p>
    <w:p w14:paraId="13AFDF24" w14:textId="77777777" w:rsidR="002D1325" w:rsidRPr="00676504" w:rsidRDefault="002D1325" w:rsidP="002D1325">
      <w:pPr>
        <w:autoSpaceDE w:val="0"/>
        <w:autoSpaceDN w:val="0"/>
        <w:adjustRightInd w:val="0"/>
        <w:jc w:val="both"/>
      </w:pPr>
      <w:r>
        <w:rPr>
          <w:b/>
        </w:rPr>
        <w:t>8</w:t>
      </w:r>
      <w:r w:rsidRPr="00676504">
        <w:rPr>
          <w:b/>
        </w:rPr>
        <w:t>.</w:t>
      </w:r>
      <w:r w:rsidRPr="00676504">
        <w:t xml:space="preserve"> Finanšu piedāvājums iesniedzams papīra formātā.</w:t>
      </w:r>
    </w:p>
    <w:p w14:paraId="5D101AF4" w14:textId="77777777" w:rsidR="002D1325" w:rsidRPr="00676504" w:rsidRDefault="002D1325" w:rsidP="002D1325">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14:paraId="4DE6E94B" w14:textId="77777777" w:rsidR="002D1325" w:rsidRDefault="002D1325" w:rsidP="002D1325">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14:paraId="2E90B63E" w14:textId="77777777" w:rsidR="002D1325" w:rsidRDefault="002D1325" w:rsidP="002D1325">
      <w:pPr>
        <w:spacing w:after="160" w:line="259" w:lineRule="auto"/>
        <w:rPr>
          <w:rFonts w:eastAsia="Calibri"/>
          <w:b/>
          <w:lang w:eastAsia="en-US"/>
        </w:rPr>
      </w:pPr>
      <w:r>
        <w:rPr>
          <w:rFonts w:eastAsia="Calibri"/>
          <w:b/>
          <w:lang w:eastAsia="en-US"/>
        </w:rPr>
        <w:br w:type="page"/>
      </w:r>
    </w:p>
    <w:p w14:paraId="00AC33C1" w14:textId="77777777" w:rsidR="002D1325" w:rsidRPr="00B7411A" w:rsidRDefault="002D1325" w:rsidP="002D1325">
      <w:pPr>
        <w:spacing w:after="200" w:line="276" w:lineRule="auto"/>
        <w:jc w:val="center"/>
        <w:rPr>
          <w:rFonts w:eastAsia="Calibri"/>
          <w:b/>
          <w:lang w:eastAsia="en-US"/>
        </w:rPr>
      </w:pPr>
      <w:r w:rsidRPr="00B7411A">
        <w:rPr>
          <w:rFonts w:eastAsia="Calibri"/>
          <w:b/>
          <w:lang w:eastAsia="en-US"/>
        </w:rPr>
        <w:lastRenderedPageBreak/>
        <w:t>FINANŠU PIEDĀVĀJUMA VEIDNE</w:t>
      </w:r>
    </w:p>
    <w:p w14:paraId="694A34AC" w14:textId="77777777" w:rsidR="002D1325" w:rsidRPr="00A25D64" w:rsidRDefault="002D1325" w:rsidP="002D1325">
      <w:pPr>
        <w:pStyle w:val="Heading1"/>
        <w:spacing w:before="0"/>
        <w:jc w:val="center"/>
        <w:rPr>
          <w:rFonts w:ascii="Times New Roman" w:hAnsi="Times New Roman" w:cs="Times New Roman"/>
          <w:sz w:val="24"/>
          <w:szCs w:val="24"/>
        </w:rPr>
      </w:pPr>
      <w:r w:rsidRPr="00A25D64">
        <w:rPr>
          <w:rFonts w:ascii="Times New Roman" w:hAnsi="Times New Roman" w:cs="Times New Roman"/>
          <w:sz w:val="24"/>
          <w:szCs w:val="24"/>
        </w:rPr>
        <w:t>iepirkuma procedūras</w:t>
      </w:r>
    </w:p>
    <w:p w14:paraId="5ED3A837" w14:textId="77777777" w:rsidR="002D1325" w:rsidRPr="008840E3" w:rsidRDefault="002D1325" w:rsidP="002D1325">
      <w:pPr>
        <w:jc w:val="center"/>
        <w:rPr>
          <w:b/>
          <w:bCs/>
          <w:iCs/>
        </w:rPr>
      </w:pPr>
      <w:r w:rsidRPr="00A25D64">
        <w:rPr>
          <w:b/>
          <w:bCs/>
          <w:iCs/>
        </w:rPr>
        <w:t>„</w:t>
      </w:r>
      <w:r w:rsidRPr="008840E3">
        <w:rPr>
          <w:b/>
          <w:bCs/>
          <w:iCs/>
          <w:sz w:val="28"/>
          <w:szCs w:val="28"/>
        </w:rPr>
        <w:t xml:space="preserve">Aprīkojuma un </w:t>
      </w:r>
      <w:r w:rsidRPr="008840E3">
        <w:rPr>
          <w:b/>
          <w:sz w:val="28"/>
          <w:szCs w:val="28"/>
        </w:rPr>
        <w:t xml:space="preserve">elektroenerģijas skaitītāju </w:t>
      </w:r>
      <w:r w:rsidRPr="008840E3">
        <w:rPr>
          <w:b/>
          <w:bCs/>
          <w:iCs/>
          <w:sz w:val="28"/>
          <w:szCs w:val="28"/>
        </w:rPr>
        <w:t>piegāde un uzstādīšana</w:t>
      </w:r>
      <w:r w:rsidRPr="008840E3">
        <w:rPr>
          <w:b/>
          <w:sz w:val="28"/>
          <w:szCs w:val="28"/>
        </w:rPr>
        <w:t xml:space="preserve"> </w:t>
      </w:r>
      <w:r w:rsidRPr="008840E3">
        <w:rPr>
          <w:b/>
          <w:bCs/>
          <w:iCs/>
          <w:sz w:val="28"/>
          <w:szCs w:val="28"/>
        </w:rPr>
        <w:t>kanalizācijas attīrīšanas iekārtu objektos, Daugavpilī</w:t>
      </w:r>
      <w:r w:rsidRPr="008840E3">
        <w:rPr>
          <w:b/>
          <w:bCs/>
          <w:iCs/>
        </w:rPr>
        <w:t>”</w:t>
      </w:r>
    </w:p>
    <w:p w14:paraId="78E92357" w14:textId="77777777" w:rsidR="002D1325" w:rsidRPr="00A25D64" w:rsidRDefault="002D1325" w:rsidP="002D1325">
      <w:pPr>
        <w:jc w:val="center"/>
      </w:pPr>
      <w:r>
        <w:rPr>
          <w:b/>
          <w:bCs/>
          <w:iCs/>
        </w:rPr>
        <w:t xml:space="preserve"> (identifikācijas Nr.</w:t>
      </w:r>
      <w:r w:rsidRPr="008E384A">
        <w:rPr>
          <w:b/>
          <w:bCs/>
          <w:iCs/>
        </w:rPr>
        <w:t>DŪ-2017/29</w:t>
      </w:r>
      <w:r w:rsidRPr="00A25D64">
        <w:rPr>
          <w:b/>
          <w:bCs/>
          <w:iCs/>
        </w:rPr>
        <w:t xml:space="preserve">) </w:t>
      </w:r>
      <w:r w:rsidRPr="00A25D64">
        <w:rPr>
          <w:b/>
          <w:iCs/>
        </w:rPr>
        <w:t>ietvaros</w:t>
      </w:r>
    </w:p>
    <w:p w14:paraId="22FDA6E2" w14:textId="77777777" w:rsidR="002D1325" w:rsidRPr="00B7411A" w:rsidRDefault="002D1325" w:rsidP="002D1325">
      <w:pPr>
        <w:spacing w:after="200" w:line="276" w:lineRule="auto"/>
        <w:jc w:val="center"/>
        <w:rPr>
          <w:rFonts w:eastAsia="Calibri"/>
          <w:b/>
          <w:lang w:eastAsia="en-US"/>
        </w:rPr>
      </w:pPr>
    </w:p>
    <w:p w14:paraId="77F803B1" w14:textId="0F990EDA" w:rsidR="002D1325" w:rsidRPr="00B7411A" w:rsidRDefault="002D1325" w:rsidP="002D1325">
      <w:pPr>
        <w:spacing w:after="200" w:line="276" w:lineRule="auto"/>
        <w:jc w:val="center"/>
        <w:rPr>
          <w:rFonts w:eastAsia="Calibri"/>
          <w:b/>
          <w:i/>
          <w:lang w:eastAsia="en-US"/>
        </w:rPr>
      </w:pPr>
      <w:r w:rsidRPr="00B7411A">
        <w:rPr>
          <w:rFonts w:eastAsia="Calibri"/>
          <w:b/>
          <w:i/>
          <w:lang w:eastAsia="en-US"/>
        </w:rPr>
        <w:t>FINANŠU PIEDĀVĀJUMS</w:t>
      </w:r>
      <w:r w:rsidR="008F2770">
        <w:rPr>
          <w:rFonts w:eastAsia="Calibri"/>
          <w:b/>
          <w:i/>
          <w:lang w:eastAsia="en-US"/>
        </w:rPr>
        <w:t xml:space="preserve"> 1.iepirkuma daļai</w:t>
      </w:r>
    </w:p>
    <w:p w14:paraId="00B2841B" w14:textId="55317C8F" w:rsidR="002D1325" w:rsidRDefault="002D1325" w:rsidP="002D1325">
      <w:pPr>
        <w:spacing w:after="200" w:line="276" w:lineRule="auto"/>
        <w:jc w:val="both"/>
        <w:rPr>
          <w:rFonts w:eastAsia="Calibri"/>
          <w:b/>
          <w:i/>
          <w:lang w:eastAsia="en-US"/>
        </w:rPr>
      </w:pPr>
      <w:r>
        <w:rPr>
          <w:rFonts w:eastAsia="Calibri"/>
          <w:b/>
          <w:i/>
          <w:lang w:eastAsia="en-US"/>
        </w:rPr>
        <w:t>Finanšu piedāvājumā norādīto cenu</w:t>
      </w:r>
      <w:r w:rsidRPr="00B7411A">
        <w:rPr>
          <w:rFonts w:eastAsia="Calibri"/>
          <w:b/>
          <w:i/>
          <w:lang w:eastAsia="en-US"/>
        </w:rPr>
        <w:t xml:space="preserve"> pasūtītājs izmanto piedāvājumu izvēlei </w:t>
      </w:r>
      <w:r>
        <w:rPr>
          <w:rFonts w:eastAsia="Calibri"/>
          <w:b/>
          <w:i/>
          <w:lang w:eastAsia="en-US"/>
        </w:rPr>
        <w:t xml:space="preserve">piegādes līguma noslēgšanai. Norādīto cenu </w:t>
      </w:r>
      <w:r w:rsidRPr="00B7411A">
        <w:rPr>
          <w:rFonts w:eastAsia="Calibri"/>
          <w:b/>
          <w:i/>
          <w:lang w:eastAsia="en-US"/>
        </w:rPr>
        <w:t xml:space="preserve">piegādātājs nedrīkst pārsniegt visā </w:t>
      </w:r>
      <w:r>
        <w:rPr>
          <w:rFonts w:eastAsia="Calibri"/>
          <w:b/>
          <w:i/>
          <w:lang w:eastAsia="en-US"/>
        </w:rPr>
        <w:t xml:space="preserve">līguma </w:t>
      </w:r>
      <w:r w:rsidRPr="00B7411A">
        <w:rPr>
          <w:rFonts w:eastAsia="Calibri"/>
          <w:b/>
          <w:i/>
          <w:lang w:eastAsia="en-US"/>
        </w:rPr>
        <w:t xml:space="preserve">darbības laikā. </w:t>
      </w:r>
    </w:p>
    <w:tbl>
      <w:tblPr>
        <w:tblStyle w:val="TableGrid"/>
        <w:tblW w:w="9082" w:type="dxa"/>
        <w:tblInd w:w="-156" w:type="dxa"/>
        <w:tblLook w:val="04A0" w:firstRow="1" w:lastRow="0" w:firstColumn="1" w:lastColumn="0" w:noHBand="0" w:noVBand="1"/>
      </w:tblPr>
      <w:tblGrid>
        <w:gridCol w:w="1110"/>
        <w:gridCol w:w="5845"/>
        <w:gridCol w:w="2127"/>
      </w:tblGrid>
      <w:tr w:rsidR="008F2770" w:rsidRPr="00880A91" w14:paraId="135C1221" w14:textId="77777777" w:rsidTr="004B037F">
        <w:trPr>
          <w:trHeight w:val="688"/>
        </w:trPr>
        <w:tc>
          <w:tcPr>
            <w:tcW w:w="1110" w:type="dxa"/>
            <w:shd w:val="clear" w:color="auto" w:fill="D9D9D9" w:themeFill="background1" w:themeFillShade="D9"/>
            <w:vAlign w:val="center"/>
          </w:tcPr>
          <w:p w14:paraId="29A3A7BE" w14:textId="51D5EAA7" w:rsidR="008F2770" w:rsidRPr="00885A0D" w:rsidRDefault="008F2770" w:rsidP="00B70750">
            <w:pPr>
              <w:jc w:val="center"/>
              <w:rPr>
                <w:b/>
              </w:rPr>
            </w:pPr>
            <w:r w:rsidRPr="00885A0D">
              <w:rPr>
                <w:b/>
              </w:rPr>
              <w:t>Kritērijs</w:t>
            </w:r>
          </w:p>
        </w:tc>
        <w:tc>
          <w:tcPr>
            <w:tcW w:w="5845" w:type="dxa"/>
            <w:shd w:val="clear" w:color="auto" w:fill="D9D9D9" w:themeFill="background1" w:themeFillShade="D9"/>
            <w:vAlign w:val="center"/>
          </w:tcPr>
          <w:p w14:paraId="0666FA32" w14:textId="73656B2D" w:rsidR="008F2770" w:rsidRPr="00885A0D" w:rsidRDefault="008F2770" w:rsidP="00B70750">
            <w:pPr>
              <w:jc w:val="center"/>
              <w:rPr>
                <w:b/>
              </w:rPr>
            </w:pPr>
            <w:r w:rsidRPr="00885A0D">
              <w:rPr>
                <w:b/>
              </w:rPr>
              <w:t>Kritērija nosaukums</w:t>
            </w:r>
          </w:p>
        </w:tc>
        <w:tc>
          <w:tcPr>
            <w:tcW w:w="2127" w:type="dxa"/>
            <w:shd w:val="clear" w:color="auto" w:fill="D9D9D9" w:themeFill="background1" w:themeFillShade="D9"/>
          </w:tcPr>
          <w:p w14:paraId="268CEFB3" w14:textId="261BA4A0" w:rsidR="008F2770" w:rsidRPr="00885A0D" w:rsidRDefault="008F2770" w:rsidP="00B70750">
            <w:pPr>
              <w:jc w:val="center"/>
              <w:rPr>
                <w:b/>
              </w:rPr>
            </w:pPr>
            <w:r w:rsidRPr="00885A0D">
              <w:rPr>
                <w:b/>
              </w:rPr>
              <w:t>Pretendenta piedāvājums</w:t>
            </w:r>
          </w:p>
        </w:tc>
      </w:tr>
      <w:tr w:rsidR="008F2770" w:rsidRPr="00FA025B" w14:paraId="147B5D8C" w14:textId="77777777" w:rsidTr="004B037F">
        <w:trPr>
          <w:trHeight w:val="1338"/>
        </w:trPr>
        <w:tc>
          <w:tcPr>
            <w:tcW w:w="1110" w:type="dxa"/>
          </w:tcPr>
          <w:p w14:paraId="64107EFB" w14:textId="77777777" w:rsidR="008F2770" w:rsidRPr="00885A0D" w:rsidRDefault="008F2770" w:rsidP="00B70750">
            <w:pPr>
              <w:jc w:val="center"/>
              <w:rPr>
                <w:b/>
              </w:rPr>
            </w:pPr>
          </w:p>
          <w:p w14:paraId="67E4420A" w14:textId="77777777" w:rsidR="008F2770" w:rsidRPr="00885A0D" w:rsidRDefault="008F2770" w:rsidP="00B70750">
            <w:pPr>
              <w:jc w:val="center"/>
              <w:rPr>
                <w:b/>
              </w:rPr>
            </w:pPr>
            <w:r w:rsidRPr="00885A0D">
              <w:rPr>
                <w:b/>
              </w:rPr>
              <w:t>A</w:t>
            </w:r>
          </w:p>
        </w:tc>
        <w:tc>
          <w:tcPr>
            <w:tcW w:w="5845" w:type="dxa"/>
            <w:shd w:val="clear" w:color="auto" w:fill="FFFFFF" w:themeFill="background1"/>
          </w:tcPr>
          <w:p w14:paraId="3AC67830" w14:textId="037170CB" w:rsidR="008F2770" w:rsidRPr="00885A0D" w:rsidRDefault="008F2770" w:rsidP="00B70750">
            <w:pPr>
              <w:rPr>
                <w:b/>
                <w:lang w:eastAsia="en-US"/>
              </w:rPr>
            </w:pPr>
            <w:r w:rsidRPr="00885A0D">
              <w:rPr>
                <w:b/>
              </w:rPr>
              <w:t xml:space="preserve">Kopējas izmaksas </w:t>
            </w:r>
            <w:r w:rsidRPr="00885A0D">
              <w:rPr>
                <w:bCs/>
                <w:iCs/>
              </w:rPr>
              <w:t>aizbīdņa DN400, atloku kompensatoru DN400 (2 gabali) un DN800 piegāde un uzstādīšana uz gaisa cauruļvada kanalizācijas attīrīšanas iekārtās, Daugavpilī. EUR bez PVN</w:t>
            </w:r>
          </w:p>
        </w:tc>
        <w:tc>
          <w:tcPr>
            <w:tcW w:w="2127" w:type="dxa"/>
            <w:shd w:val="clear" w:color="auto" w:fill="FFFFFF" w:themeFill="background1"/>
          </w:tcPr>
          <w:p w14:paraId="00178676" w14:textId="77777777" w:rsidR="008F2770" w:rsidRPr="00885A0D" w:rsidRDefault="008F2770" w:rsidP="00B70750">
            <w:pPr>
              <w:jc w:val="center"/>
              <w:rPr>
                <w:b/>
                <w:lang w:eastAsia="en-US"/>
              </w:rPr>
            </w:pPr>
          </w:p>
        </w:tc>
      </w:tr>
      <w:tr w:rsidR="008F2770" w:rsidRPr="000F513F" w14:paraId="5A94581B" w14:textId="77777777" w:rsidTr="004B037F">
        <w:trPr>
          <w:trHeight w:val="825"/>
        </w:trPr>
        <w:tc>
          <w:tcPr>
            <w:tcW w:w="1110" w:type="dxa"/>
          </w:tcPr>
          <w:p w14:paraId="1B533E2A" w14:textId="77777777" w:rsidR="008F2770" w:rsidRPr="00885A0D" w:rsidRDefault="008F2770" w:rsidP="00B70750">
            <w:pPr>
              <w:jc w:val="center"/>
              <w:rPr>
                <w:b/>
              </w:rPr>
            </w:pPr>
          </w:p>
          <w:p w14:paraId="63849212" w14:textId="77777777" w:rsidR="008F2770" w:rsidRPr="00885A0D" w:rsidRDefault="008F2770" w:rsidP="00B70750">
            <w:pPr>
              <w:jc w:val="center"/>
              <w:rPr>
                <w:b/>
              </w:rPr>
            </w:pPr>
            <w:r w:rsidRPr="00885A0D">
              <w:rPr>
                <w:b/>
              </w:rPr>
              <w:t>B</w:t>
            </w:r>
          </w:p>
        </w:tc>
        <w:tc>
          <w:tcPr>
            <w:tcW w:w="5845" w:type="dxa"/>
            <w:shd w:val="clear" w:color="auto" w:fill="FFFFFF" w:themeFill="background1"/>
          </w:tcPr>
          <w:p w14:paraId="01B87965" w14:textId="5CCBF050" w:rsidR="008F2770" w:rsidRPr="00885A0D" w:rsidRDefault="008F2770" w:rsidP="00B70750">
            <w:r w:rsidRPr="00885A0D">
              <w:t xml:space="preserve">Darbu izpildes termiņš, dienās, ievērojot Nolikuma </w:t>
            </w:r>
            <w:r w:rsidRPr="00885A0D">
              <w:rPr>
                <w:lang w:val="ru-RU"/>
              </w:rPr>
              <w:fldChar w:fldCharType="begin"/>
            </w:r>
            <w:r w:rsidRPr="00885A0D">
              <w:instrText xml:space="preserve"> REF _Ref496178217 \r \h </w:instrText>
            </w:r>
            <w:r w:rsidRPr="00885A0D">
              <w:rPr>
                <w:lang w:val="ru-RU"/>
              </w:rPr>
            </w:r>
            <w:r w:rsidRPr="00885A0D">
              <w:rPr>
                <w:lang w:val="ru-RU"/>
              </w:rPr>
              <w:fldChar w:fldCharType="separate"/>
            </w:r>
            <w:r w:rsidR="00592698">
              <w:t>2.6</w:t>
            </w:r>
            <w:r w:rsidRPr="00885A0D">
              <w:rPr>
                <w:lang w:val="ru-RU"/>
              </w:rPr>
              <w:fldChar w:fldCharType="end"/>
            </w:r>
            <w:r w:rsidRPr="00885A0D">
              <w:t xml:space="preserve">.punktā maksimāli noteikto (ne vairāk par </w:t>
            </w:r>
            <w:r w:rsidR="000E0751">
              <w:t>120</w:t>
            </w:r>
            <w:r w:rsidRPr="00885A0D">
              <w:t xml:space="preserve"> dienām). Dienu skaits.</w:t>
            </w:r>
          </w:p>
          <w:p w14:paraId="6FE49AF2" w14:textId="2B76A584" w:rsidR="008F2770" w:rsidRPr="00885A0D" w:rsidRDefault="008F2770" w:rsidP="00B70750">
            <w:pPr>
              <w:rPr>
                <w:lang w:eastAsia="en-US"/>
              </w:rPr>
            </w:pPr>
          </w:p>
        </w:tc>
        <w:tc>
          <w:tcPr>
            <w:tcW w:w="2127" w:type="dxa"/>
            <w:shd w:val="clear" w:color="auto" w:fill="FFFFFF" w:themeFill="background1"/>
          </w:tcPr>
          <w:p w14:paraId="73B01BD8" w14:textId="77777777" w:rsidR="008F2770" w:rsidRPr="00885A0D" w:rsidRDefault="008F2770" w:rsidP="00B70750">
            <w:pPr>
              <w:jc w:val="center"/>
              <w:rPr>
                <w:b/>
                <w:lang w:eastAsia="en-US"/>
              </w:rPr>
            </w:pPr>
          </w:p>
        </w:tc>
      </w:tr>
      <w:tr w:rsidR="008F2770" w14:paraId="77CD60D4" w14:textId="77777777" w:rsidTr="004B037F">
        <w:trPr>
          <w:trHeight w:val="825"/>
        </w:trPr>
        <w:tc>
          <w:tcPr>
            <w:tcW w:w="1110" w:type="dxa"/>
          </w:tcPr>
          <w:p w14:paraId="09ADD64B" w14:textId="77777777" w:rsidR="008F2770" w:rsidRPr="00885A0D" w:rsidRDefault="008F2770" w:rsidP="00B70750">
            <w:pPr>
              <w:jc w:val="center"/>
              <w:rPr>
                <w:b/>
              </w:rPr>
            </w:pPr>
            <w:r w:rsidRPr="00885A0D">
              <w:rPr>
                <w:b/>
              </w:rPr>
              <w:t>C</w:t>
            </w:r>
          </w:p>
        </w:tc>
        <w:tc>
          <w:tcPr>
            <w:tcW w:w="5845" w:type="dxa"/>
            <w:shd w:val="clear" w:color="auto" w:fill="FFFFFF" w:themeFill="background1"/>
          </w:tcPr>
          <w:p w14:paraId="6D02AA4C" w14:textId="77777777" w:rsidR="008F2770" w:rsidRPr="00885A0D" w:rsidRDefault="008F2770" w:rsidP="00B70750">
            <w:r w:rsidRPr="00885A0D">
              <w:t>Līguma projektā</w:t>
            </w:r>
            <w:r w:rsidRPr="00885A0D">
              <w:rPr>
                <w:lang w:val="en-US"/>
              </w:rPr>
              <w:t xml:space="preserve"> 4.8</w:t>
            </w:r>
            <w:r w:rsidRPr="00885A0D">
              <w:t>.punktā paredzētā līgumsoda apmērs, bet ne mazāks par 30 EUR, EUR</w:t>
            </w:r>
          </w:p>
        </w:tc>
        <w:tc>
          <w:tcPr>
            <w:tcW w:w="2127" w:type="dxa"/>
            <w:shd w:val="clear" w:color="auto" w:fill="FFFFFF" w:themeFill="background1"/>
          </w:tcPr>
          <w:p w14:paraId="5056245D" w14:textId="77777777" w:rsidR="008F2770" w:rsidRPr="00885A0D" w:rsidRDefault="008F2770" w:rsidP="00B70750">
            <w:pPr>
              <w:jc w:val="center"/>
              <w:rPr>
                <w:b/>
                <w:lang w:eastAsia="en-US"/>
              </w:rPr>
            </w:pPr>
          </w:p>
        </w:tc>
      </w:tr>
    </w:tbl>
    <w:p w14:paraId="7B7CB05A" w14:textId="77777777" w:rsidR="002D1325" w:rsidRDefault="002D1325" w:rsidP="002D1325">
      <w:pPr>
        <w:tabs>
          <w:tab w:val="left" w:pos="0"/>
        </w:tabs>
      </w:pPr>
    </w:p>
    <w:p w14:paraId="79866FE4" w14:textId="77777777" w:rsidR="002D1325" w:rsidRDefault="002D1325" w:rsidP="002D1325">
      <w:pPr>
        <w:tabs>
          <w:tab w:val="left" w:pos="0"/>
        </w:tabs>
      </w:pPr>
    </w:p>
    <w:p w14:paraId="357F8021" w14:textId="77777777" w:rsidR="002D1325" w:rsidRDefault="002D1325" w:rsidP="002D1325">
      <w:pPr>
        <w:tabs>
          <w:tab w:val="left" w:pos="0"/>
        </w:tabs>
      </w:pPr>
      <w:r>
        <w:t>__________________________________</w:t>
      </w:r>
    </w:p>
    <w:p w14:paraId="77634707" w14:textId="77777777" w:rsidR="002D1325" w:rsidRPr="00896374" w:rsidRDefault="002D1325" w:rsidP="002D1325">
      <w:pPr>
        <w:tabs>
          <w:tab w:val="left" w:pos="0"/>
        </w:tabs>
        <w:rPr>
          <w:sz w:val="16"/>
          <w:szCs w:val="16"/>
        </w:rPr>
      </w:pPr>
      <w:r w:rsidRPr="00896374">
        <w:rPr>
          <w:sz w:val="16"/>
          <w:szCs w:val="16"/>
        </w:rPr>
        <w:t xml:space="preserve">(pārstāvja amats, paraksts, atšifrējums)                                                                                                                                                                                      </w:t>
      </w:r>
    </w:p>
    <w:p w14:paraId="36A8DDF7" w14:textId="308A4ECD" w:rsidR="002D1325" w:rsidRDefault="002D1325" w:rsidP="002D1325">
      <w:pPr>
        <w:tabs>
          <w:tab w:val="left" w:pos="180"/>
          <w:tab w:val="right" w:pos="8833"/>
        </w:tabs>
        <w:rPr>
          <w:b/>
        </w:rPr>
      </w:pPr>
      <w:r>
        <w:rPr>
          <w:b/>
        </w:rPr>
        <w:tab/>
      </w:r>
    </w:p>
    <w:p w14:paraId="44FDE9E3" w14:textId="77777777" w:rsidR="008F2770" w:rsidRDefault="008F2770" w:rsidP="002D1325">
      <w:pPr>
        <w:tabs>
          <w:tab w:val="left" w:pos="180"/>
          <w:tab w:val="right" w:pos="8833"/>
        </w:tabs>
      </w:pPr>
    </w:p>
    <w:p w14:paraId="78F30698" w14:textId="71478D05" w:rsidR="008F2770" w:rsidRPr="00B7411A" w:rsidRDefault="008F2770" w:rsidP="008F2770">
      <w:pPr>
        <w:spacing w:after="200" w:line="276" w:lineRule="auto"/>
        <w:jc w:val="center"/>
        <w:rPr>
          <w:rFonts w:eastAsia="Calibri"/>
          <w:b/>
          <w:i/>
          <w:lang w:eastAsia="en-US"/>
        </w:rPr>
      </w:pPr>
      <w:r>
        <w:br w:type="page"/>
      </w:r>
      <w:r w:rsidRPr="00B7411A">
        <w:rPr>
          <w:rFonts w:eastAsia="Calibri"/>
          <w:b/>
          <w:i/>
          <w:lang w:eastAsia="en-US"/>
        </w:rPr>
        <w:lastRenderedPageBreak/>
        <w:t>FINANŠU PIEDĀVĀJUMS</w:t>
      </w:r>
      <w:r>
        <w:rPr>
          <w:rFonts w:eastAsia="Calibri"/>
          <w:b/>
          <w:i/>
          <w:lang w:eastAsia="en-US"/>
        </w:rPr>
        <w:t xml:space="preserve"> 2.iepirkuma daļai</w:t>
      </w:r>
    </w:p>
    <w:p w14:paraId="1E50FD11" w14:textId="77777777" w:rsidR="008F2770" w:rsidRDefault="008F2770" w:rsidP="008F2770">
      <w:pPr>
        <w:spacing w:after="200" w:line="276" w:lineRule="auto"/>
        <w:jc w:val="both"/>
        <w:rPr>
          <w:rFonts w:eastAsia="Calibri"/>
          <w:b/>
          <w:i/>
          <w:lang w:eastAsia="en-US"/>
        </w:rPr>
      </w:pPr>
      <w:r>
        <w:rPr>
          <w:rFonts w:eastAsia="Calibri"/>
          <w:b/>
          <w:i/>
          <w:lang w:eastAsia="en-US"/>
        </w:rPr>
        <w:t>Finanšu piedāvājumā norādīto cenu</w:t>
      </w:r>
      <w:r w:rsidRPr="00B7411A">
        <w:rPr>
          <w:rFonts w:eastAsia="Calibri"/>
          <w:b/>
          <w:i/>
          <w:lang w:eastAsia="en-US"/>
        </w:rPr>
        <w:t xml:space="preserve"> pasūtītājs izmanto piedāvājumu izvēlei </w:t>
      </w:r>
      <w:r>
        <w:rPr>
          <w:rFonts w:eastAsia="Calibri"/>
          <w:b/>
          <w:i/>
          <w:lang w:eastAsia="en-US"/>
        </w:rPr>
        <w:t xml:space="preserve">piegādes līguma noslēgšanai. Norādīto cenu </w:t>
      </w:r>
      <w:r w:rsidRPr="00B7411A">
        <w:rPr>
          <w:rFonts w:eastAsia="Calibri"/>
          <w:b/>
          <w:i/>
          <w:lang w:eastAsia="en-US"/>
        </w:rPr>
        <w:t xml:space="preserve">piegādātājs nedrīkst pārsniegt visā </w:t>
      </w:r>
      <w:r>
        <w:rPr>
          <w:rFonts w:eastAsia="Calibri"/>
          <w:b/>
          <w:i/>
          <w:lang w:eastAsia="en-US"/>
        </w:rPr>
        <w:t xml:space="preserve">līguma </w:t>
      </w:r>
      <w:r w:rsidRPr="00B7411A">
        <w:rPr>
          <w:rFonts w:eastAsia="Calibri"/>
          <w:b/>
          <w:i/>
          <w:lang w:eastAsia="en-US"/>
        </w:rPr>
        <w:t xml:space="preserve">darbības laikā. </w:t>
      </w:r>
    </w:p>
    <w:tbl>
      <w:tblPr>
        <w:tblStyle w:val="TableGrid"/>
        <w:tblW w:w="9082" w:type="dxa"/>
        <w:tblInd w:w="-156" w:type="dxa"/>
        <w:tblLook w:val="04A0" w:firstRow="1" w:lastRow="0" w:firstColumn="1" w:lastColumn="0" w:noHBand="0" w:noVBand="1"/>
      </w:tblPr>
      <w:tblGrid>
        <w:gridCol w:w="1110"/>
        <w:gridCol w:w="5845"/>
        <w:gridCol w:w="2127"/>
      </w:tblGrid>
      <w:tr w:rsidR="008F2770" w:rsidRPr="00880A91" w14:paraId="1E0D3FB6" w14:textId="77777777" w:rsidTr="00B70750">
        <w:trPr>
          <w:trHeight w:val="688"/>
        </w:trPr>
        <w:tc>
          <w:tcPr>
            <w:tcW w:w="1110" w:type="dxa"/>
            <w:shd w:val="clear" w:color="auto" w:fill="D9D9D9" w:themeFill="background1" w:themeFillShade="D9"/>
            <w:vAlign w:val="center"/>
          </w:tcPr>
          <w:p w14:paraId="240934CB" w14:textId="77777777" w:rsidR="008F2770" w:rsidRPr="00880A91" w:rsidRDefault="008F2770" w:rsidP="00B70750">
            <w:pPr>
              <w:jc w:val="center"/>
              <w:rPr>
                <w:b/>
              </w:rPr>
            </w:pPr>
            <w:r>
              <w:rPr>
                <w:b/>
              </w:rPr>
              <w:t>Kritērijs</w:t>
            </w:r>
          </w:p>
        </w:tc>
        <w:tc>
          <w:tcPr>
            <w:tcW w:w="5845" w:type="dxa"/>
            <w:shd w:val="clear" w:color="auto" w:fill="D9D9D9" w:themeFill="background1" w:themeFillShade="D9"/>
            <w:vAlign w:val="center"/>
          </w:tcPr>
          <w:p w14:paraId="103B0B64" w14:textId="77777777" w:rsidR="008F2770" w:rsidRPr="00880A91" w:rsidRDefault="008F2770" w:rsidP="00B70750">
            <w:pPr>
              <w:jc w:val="center"/>
              <w:rPr>
                <w:b/>
              </w:rPr>
            </w:pPr>
            <w:r w:rsidRPr="00880A91">
              <w:rPr>
                <w:b/>
              </w:rPr>
              <w:t>Kritērij</w:t>
            </w:r>
            <w:r>
              <w:rPr>
                <w:b/>
              </w:rPr>
              <w:t>a nosaukums</w:t>
            </w:r>
          </w:p>
        </w:tc>
        <w:tc>
          <w:tcPr>
            <w:tcW w:w="2127" w:type="dxa"/>
            <w:shd w:val="clear" w:color="auto" w:fill="D9D9D9" w:themeFill="background1" w:themeFillShade="D9"/>
          </w:tcPr>
          <w:p w14:paraId="4430C548" w14:textId="77777777" w:rsidR="008F2770" w:rsidRDefault="008F2770" w:rsidP="00B70750">
            <w:pPr>
              <w:jc w:val="center"/>
              <w:rPr>
                <w:b/>
              </w:rPr>
            </w:pPr>
            <w:r>
              <w:rPr>
                <w:b/>
              </w:rPr>
              <w:t>Pretendenta piedāvājums</w:t>
            </w:r>
          </w:p>
        </w:tc>
      </w:tr>
      <w:tr w:rsidR="00826CCA" w:rsidRPr="00FA025B" w14:paraId="17F2A8B4" w14:textId="77777777" w:rsidTr="00B70750">
        <w:trPr>
          <w:trHeight w:val="1338"/>
        </w:trPr>
        <w:tc>
          <w:tcPr>
            <w:tcW w:w="1110" w:type="dxa"/>
          </w:tcPr>
          <w:p w14:paraId="32A74D73" w14:textId="77777777" w:rsidR="00826CCA" w:rsidRDefault="00826CCA" w:rsidP="00826CCA">
            <w:pPr>
              <w:jc w:val="center"/>
              <w:rPr>
                <w:b/>
              </w:rPr>
            </w:pPr>
          </w:p>
          <w:p w14:paraId="4CE99274" w14:textId="1F3D1E1C" w:rsidR="00826CCA" w:rsidRPr="00D13BC3" w:rsidRDefault="00826CCA" w:rsidP="00826CCA">
            <w:pPr>
              <w:jc w:val="center"/>
              <w:rPr>
                <w:b/>
              </w:rPr>
            </w:pPr>
            <w:r>
              <w:rPr>
                <w:b/>
              </w:rPr>
              <w:t>D</w:t>
            </w:r>
          </w:p>
        </w:tc>
        <w:tc>
          <w:tcPr>
            <w:tcW w:w="5845" w:type="dxa"/>
            <w:shd w:val="clear" w:color="auto" w:fill="FFFFFF" w:themeFill="background1"/>
          </w:tcPr>
          <w:p w14:paraId="37A44994" w14:textId="5959440E" w:rsidR="00826CCA" w:rsidRPr="00FA025B" w:rsidRDefault="00826CCA" w:rsidP="00826CCA">
            <w:pPr>
              <w:rPr>
                <w:b/>
                <w:lang w:eastAsia="en-US"/>
              </w:rPr>
            </w:pPr>
            <w:r>
              <w:rPr>
                <w:b/>
              </w:rPr>
              <w:t xml:space="preserve">Kopējas izmaksas </w:t>
            </w:r>
            <w:r w:rsidRPr="00D13BC3">
              <w:rPr>
                <w:bCs/>
                <w:iCs/>
              </w:rPr>
              <w:t>elektroenerģijas skaitītāju piegāde un uzstādīšana Daugavpils pilsētas kanalizācijas attīrīšanas iekārtu objektos</w:t>
            </w:r>
            <w:r>
              <w:rPr>
                <w:bCs/>
                <w:iCs/>
              </w:rPr>
              <w:t>. EUR bez PVN.</w:t>
            </w:r>
          </w:p>
        </w:tc>
        <w:tc>
          <w:tcPr>
            <w:tcW w:w="2127" w:type="dxa"/>
            <w:shd w:val="clear" w:color="auto" w:fill="FFFFFF" w:themeFill="background1"/>
          </w:tcPr>
          <w:p w14:paraId="4D1E1D06" w14:textId="77777777" w:rsidR="00826CCA" w:rsidRDefault="00826CCA" w:rsidP="00826CCA">
            <w:pPr>
              <w:jc w:val="center"/>
              <w:rPr>
                <w:b/>
              </w:rPr>
            </w:pPr>
          </w:p>
          <w:p w14:paraId="34A779A6" w14:textId="5094BD8D" w:rsidR="00826CCA" w:rsidRDefault="00826CCA" w:rsidP="00826CCA">
            <w:pPr>
              <w:jc w:val="center"/>
              <w:rPr>
                <w:b/>
                <w:lang w:eastAsia="en-US"/>
              </w:rPr>
            </w:pPr>
          </w:p>
        </w:tc>
      </w:tr>
      <w:tr w:rsidR="00826CCA" w:rsidRPr="000F513F" w14:paraId="5214A593" w14:textId="77777777" w:rsidTr="00B70750">
        <w:trPr>
          <w:trHeight w:val="825"/>
        </w:trPr>
        <w:tc>
          <w:tcPr>
            <w:tcW w:w="1110" w:type="dxa"/>
          </w:tcPr>
          <w:p w14:paraId="25802863" w14:textId="77777777" w:rsidR="00826CCA" w:rsidRDefault="00826CCA" w:rsidP="00826CCA">
            <w:pPr>
              <w:jc w:val="center"/>
              <w:rPr>
                <w:b/>
              </w:rPr>
            </w:pPr>
          </w:p>
          <w:p w14:paraId="28A1CF54" w14:textId="1CAC80F0" w:rsidR="00826CCA" w:rsidRPr="00FA025B" w:rsidRDefault="00826CCA" w:rsidP="00826CCA">
            <w:pPr>
              <w:jc w:val="center"/>
              <w:rPr>
                <w:b/>
              </w:rPr>
            </w:pPr>
            <w:r>
              <w:rPr>
                <w:b/>
              </w:rPr>
              <w:t>E</w:t>
            </w:r>
          </w:p>
        </w:tc>
        <w:tc>
          <w:tcPr>
            <w:tcW w:w="5845" w:type="dxa"/>
            <w:shd w:val="clear" w:color="auto" w:fill="FFFFFF" w:themeFill="background1"/>
          </w:tcPr>
          <w:p w14:paraId="2FA1AE4D" w14:textId="77777777" w:rsidR="00826CCA" w:rsidRDefault="00826CCA" w:rsidP="00826CCA">
            <w:r w:rsidRPr="002D05FA">
              <w:t>Darbu izpildes termiņš, dienās, ievērojot Nolikuma</w:t>
            </w:r>
            <w:r w:rsidRPr="006A160E">
              <w:t xml:space="preserve"> </w:t>
            </w:r>
            <w:r>
              <w:fldChar w:fldCharType="begin"/>
            </w:r>
            <w:r>
              <w:instrText xml:space="preserve"> REF _Ref496178217 \r \h </w:instrText>
            </w:r>
            <w:r>
              <w:fldChar w:fldCharType="separate"/>
            </w:r>
            <w:r w:rsidR="00592698">
              <w:t>2.6</w:t>
            </w:r>
            <w:r>
              <w:fldChar w:fldCharType="end"/>
            </w:r>
            <w:r w:rsidRPr="002D05FA">
              <w:t>.punkta maksimāli noteikto</w:t>
            </w:r>
            <w:r>
              <w:t xml:space="preserve"> (ne vairāk par 270 dienām)</w:t>
            </w:r>
            <w:r w:rsidRPr="002D05FA">
              <w:t>.</w:t>
            </w:r>
            <w:r>
              <w:t xml:space="preserve"> Dienu skaits.</w:t>
            </w:r>
          </w:p>
          <w:p w14:paraId="0704D52D" w14:textId="77777777" w:rsidR="00826CCA" w:rsidRPr="002D05FA" w:rsidRDefault="00826CCA" w:rsidP="00826CCA">
            <w:pPr>
              <w:rPr>
                <w:lang w:eastAsia="en-US"/>
              </w:rPr>
            </w:pPr>
          </w:p>
        </w:tc>
        <w:tc>
          <w:tcPr>
            <w:tcW w:w="2127" w:type="dxa"/>
            <w:shd w:val="clear" w:color="auto" w:fill="FFFFFF" w:themeFill="background1"/>
          </w:tcPr>
          <w:p w14:paraId="63E7DE81" w14:textId="77777777" w:rsidR="00826CCA" w:rsidRDefault="00826CCA" w:rsidP="00826CCA">
            <w:pPr>
              <w:jc w:val="center"/>
              <w:rPr>
                <w:b/>
              </w:rPr>
            </w:pPr>
          </w:p>
          <w:p w14:paraId="5F72CC4E" w14:textId="0A524786" w:rsidR="00826CCA" w:rsidRDefault="00826CCA" w:rsidP="00826CCA">
            <w:pPr>
              <w:jc w:val="center"/>
              <w:rPr>
                <w:b/>
                <w:lang w:eastAsia="en-US"/>
              </w:rPr>
            </w:pPr>
          </w:p>
        </w:tc>
      </w:tr>
    </w:tbl>
    <w:p w14:paraId="0F300B2E" w14:textId="77777777" w:rsidR="008F2770" w:rsidRDefault="008F2770" w:rsidP="008F2770">
      <w:pPr>
        <w:tabs>
          <w:tab w:val="left" w:pos="0"/>
        </w:tabs>
      </w:pPr>
    </w:p>
    <w:p w14:paraId="41298B80" w14:textId="77777777" w:rsidR="008F2770" w:rsidRDefault="008F2770" w:rsidP="008F2770">
      <w:pPr>
        <w:tabs>
          <w:tab w:val="left" w:pos="0"/>
        </w:tabs>
      </w:pPr>
    </w:p>
    <w:p w14:paraId="71D97248" w14:textId="77777777" w:rsidR="008F2770" w:rsidRDefault="008F2770" w:rsidP="008F2770">
      <w:pPr>
        <w:tabs>
          <w:tab w:val="left" w:pos="0"/>
        </w:tabs>
      </w:pPr>
      <w:r>
        <w:t>__________________________________</w:t>
      </w:r>
    </w:p>
    <w:p w14:paraId="3C6832B0" w14:textId="77777777" w:rsidR="00826CCA" w:rsidRPr="00896374" w:rsidRDefault="00826CCA" w:rsidP="00826CCA">
      <w:pPr>
        <w:tabs>
          <w:tab w:val="left" w:pos="0"/>
        </w:tabs>
        <w:rPr>
          <w:sz w:val="16"/>
          <w:szCs w:val="16"/>
        </w:rPr>
      </w:pPr>
      <w:r w:rsidRPr="00896374">
        <w:rPr>
          <w:sz w:val="16"/>
          <w:szCs w:val="16"/>
        </w:rPr>
        <w:t xml:space="preserve">(pārstāvja amats, paraksts, atšifrējums)                                                                                                                                                                                      </w:t>
      </w:r>
    </w:p>
    <w:p w14:paraId="2A4C3C9B" w14:textId="77777777" w:rsidR="008F2770" w:rsidRDefault="008F2770">
      <w:pPr>
        <w:spacing w:after="160" w:line="259" w:lineRule="auto"/>
        <w:rPr>
          <w:bCs/>
          <w:lang w:eastAsia="en-US"/>
        </w:rPr>
      </w:pPr>
    </w:p>
    <w:p w14:paraId="5D5EB16F" w14:textId="77777777" w:rsidR="00826CCA" w:rsidRDefault="00826CCA">
      <w:pPr>
        <w:spacing w:after="160" w:line="259" w:lineRule="auto"/>
        <w:rPr>
          <w:bCs/>
          <w:lang w:eastAsia="en-US"/>
        </w:rPr>
      </w:pPr>
      <w:r>
        <w:br w:type="page"/>
      </w:r>
    </w:p>
    <w:p w14:paraId="0758217A" w14:textId="12518B6E" w:rsidR="002D1325" w:rsidRDefault="002D1325" w:rsidP="002D1325">
      <w:pPr>
        <w:pStyle w:val="Header"/>
        <w:jc w:val="right"/>
        <w:rPr>
          <w:sz w:val="24"/>
          <w:szCs w:val="24"/>
        </w:rPr>
      </w:pPr>
      <w:r>
        <w:rPr>
          <w:sz w:val="24"/>
          <w:szCs w:val="24"/>
        </w:rPr>
        <w:lastRenderedPageBreak/>
        <w:t>5. pielikums</w:t>
      </w:r>
    </w:p>
    <w:p w14:paraId="5B090981" w14:textId="77777777" w:rsidR="002D1325" w:rsidRPr="00083FA8" w:rsidRDefault="002D1325" w:rsidP="002D1325">
      <w:pPr>
        <w:spacing w:after="200" w:line="276" w:lineRule="auto"/>
        <w:jc w:val="center"/>
        <w:rPr>
          <w:rFonts w:asciiTheme="minorHAnsi" w:hAnsiTheme="minorHAnsi"/>
          <w:b/>
          <w:bCs/>
          <w:sz w:val="22"/>
          <w:szCs w:val="22"/>
        </w:rPr>
      </w:pPr>
      <w:r>
        <w:rPr>
          <w:b/>
        </w:rPr>
        <w:t>I</w:t>
      </w:r>
      <w:r w:rsidRPr="00612F56">
        <w:rPr>
          <w:b/>
        </w:rPr>
        <w:t>epirkuma līguma projekts 1.iepirkuma daļai</w:t>
      </w:r>
    </w:p>
    <w:tbl>
      <w:tblPr>
        <w:tblW w:w="9481" w:type="dxa"/>
        <w:tblInd w:w="-34" w:type="dxa"/>
        <w:tblLayout w:type="fixed"/>
        <w:tblLook w:val="04A0" w:firstRow="1" w:lastRow="0" w:firstColumn="1" w:lastColumn="0" w:noHBand="0" w:noVBand="1"/>
      </w:tblPr>
      <w:tblGrid>
        <w:gridCol w:w="5725"/>
        <w:gridCol w:w="3756"/>
      </w:tblGrid>
      <w:tr w:rsidR="002D1325" w:rsidRPr="00612F56" w14:paraId="1B18BEAB" w14:textId="77777777" w:rsidTr="00995638">
        <w:trPr>
          <w:trHeight w:val="66"/>
        </w:trPr>
        <w:tc>
          <w:tcPr>
            <w:tcW w:w="9480" w:type="dxa"/>
            <w:gridSpan w:val="2"/>
          </w:tcPr>
          <w:p w14:paraId="04BE7EF2" w14:textId="77777777" w:rsidR="002D1325" w:rsidRPr="00612F56" w:rsidRDefault="002D1325" w:rsidP="00995638">
            <w:pPr>
              <w:spacing w:line="276" w:lineRule="auto"/>
              <w:jc w:val="center"/>
              <w:rPr>
                <w:rFonts w:eastAsiaTheme="minorHAnsi"/>
                <w:b/>
                <w:sz w:val="22"/>
                <w:szCs w:val="22"/>
                <w:lang w:eastAsia="en-US"/>
              </w:rPr>
            </w:pPr>
            <w:r w:rsidRPr="00612F56">
              <w:rPr>
                <w:rFonts w:eastAsiaTheme="minorHAnsi"/>
                <w:b/>
                <w:sz w:val="22"/>
                <w:szCs w:val="22"/>
                <w:lang w:eastAsia="en-US"/>
              </w:rPr>
              <w:t>LĪGUMS NR.__________</w:t>
            </w:r>
          </w:p>
        </w:tc>
      </w:tr>
      <w:tr w:rsidR="002D1325" w:rsidRPr="00612F56" w14:paraId="44583635" w14:textId="77777777" w:rsidTr="00995638">
        <w:trPr>
          <w:trHeight w:val="139"/>
        </w:trPr>
        <w:tc>
          <w:tcPr>
            <w:tcW w:w="9480" w:type="dxa"/>
            <w:gridSpan w:val="2"/>
          </w:tcPr>
          <w:p w14:paraId="1F5754CE" w14:textId="77777777" w:rsidR="002D1325" w:rsidRDefault="002D1325" w:rsidP="00995638">
            <w:pPr>
              <w:spacing w:line="276" w:lineRule="auto"/>
              <w:jc w:val="both"/>
              <w:rPr>
                <w:rFonts w:eastAsiaTheme="minorHAnsi"/>
                <w:sz w:val="22"/>
                <w:szCs w:val="22"/>
                <w:lang w:eastAsia="en-US"/>
              </w:rPr>
            </w:pPr>
          </w:p>
          <w:p w14:paraId="745D1C87"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Sabiedrība ar ierobežotu atbildību  „Daugavpils ūdens”, reģistrācijas Nr.41503002432, juridiskā adrese Ūdensvada ielā 3, Daugavpilī, LV-5401, turpmāk – </w:t>
            </w:r>
            <w:r w:rsidRPr="00612F56">
              <w:rPr>
                <w:rFonts w:eastAsiaTheme="minorHAnsi"/>
                <w:b/>
                <w:sz w:val="22"/>
                <w:szCs w:val="22"/>
                <w:lang w:eastAsia="en-US"/>
              </w:rPr>
              <w:t>Pasūtītājs</w:t>
            </w:r>
            <w:r w:rsidRPr="00612F56">
              <w:rPr>
                <w:rFonts w:eastAsiaTheme="minorHAnsi"/>
                <w:sz w:val="22"/>
                <w:szCs w:val="22"/>
                <w:lang w:eastAsia="en-US"/>
              </w:rPr>
              <w:t xml:space="preserve">, </w:t>
            </w:r>
            <w:r>
              <w:rPr>
                <w:rFonts w:eastAsiaTheme="minorHAnsi"/>
                <w:sz w:val="22"/>
                <w:szCs w:val="22"/>
                <w:lang w:eastAsia="en-US"/>
              </w:rPr>
              <w:t>tās</w:t>
            </w:r>
            <w:r w:rsidRPr="00612F56">
              <w:rPr>
                <w:rFonts w:eastAsiaTheme="minorHAnsi"/>
                <w:sz w:val="22"/>
                <w:szCs w:val="22"/>
                <w:lang w:eastAsia="en-US"/>
              </w:rPr>
              <w:t xml:space="preserve"> valdes locekļa Ģirta Kolendo personā, kurš rīkojas uz sabiedrības statūtu pamata, no vienas puses,</w:t>
            </w:r>
          </w:p>
          <w:p w14:paraId="331C6200"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un</w:t>
            </w:r>
          </w:p>
          <w:p w14:paraId="62E876AF" w14:textId="77777777" w:rsidR="002D1325" w:rsidRPr="00612F56" w:rsidRDefault="002D1325" w:rsidP="00995638">
            <w:pPr>
              <w:tabs>
                <w:tab w:val="left" w:pos="6255"/>
              </w:tabs>
              <w:spacing w:line="276" w:lineRule="auto"/>
              <w:jc w:val="both"/>
              <w:rPr>
                <w:rFonts w:eastAsiaTheme="minorHAnsi"/>
                <w:sz w:val="22"/>
                <w:szCs w:val="22"/>
                <w:lang w:eastAsia="en-US"/>
              </w:rPr>
            </w:pPr>
            <w:r w:rsidRPr="00612F56">
              <w:rPr>
                <w:rFonts w:eastAsiaTheme="minorHAnsi"/>
                <w:i/>
                <w:sz w:val="22"/>
                <w:szCs w:val="22"/>
                <w:highlight w:val="yellow"/>
                <w:lang w:eastAsia="en-US"/>
              </w:rPr>
              <w:t>&lt;komersanta firma, reģistrācijas numurs, adrese&gt;</w:t>
            </w:r>
            <w:r w:rsidRPr="00612F56">
              <w:rPr>
                <w:rFonts w:eastAsiaTheme="minorHAnsi"/>
                <w:sz w:val="22"/>
                <w:szCs w:val="22"/>
                <w:lang w:eastAsia="en-US"/>
              </w:rPr>
              <w:t xml:space="preserve">, turpmāk – </w:t>
            </w:r>
            <w:r w:rsidRPr="00612F56">
              <w:rPr>
                <w:rFonts w:eastAsiaTheme="minorHAnsi"/>
                <w:b/>
                <w:sz w:val="22"/>
                <w:szCs w:val="22"/>
                <w:lang w:eastAsia="en-US"/>
              </w:rPr>
              <w:t>Izpildītājs</w:t>
            </w:r>
            <w:r w:rsidRPr="00612F56">
              <w:rPr>
                <w:rFonts w:eastAsiaTheme="minorHAnsi"/>
                <w:sz w:val="22"/>
                <w:szCs w:val="22"/>
                <w:lang w:eastAsia="en-US"/>
              </w:rPr>
              <w:t>,</w:t>
            </w:r>
            <w:r>
              <w:rPr>
                <w:rFonts w:eastAsiaTheme="minorHAnsi"/>
                <w:sz w:val="22"/>
                <w:szCs w:val="22"/>
                <w:lang w:eastAsia="en-US"/>
              </w:rPr>
              <w:t xml:space="preserve"> tās </w:t>
            </w:r>
            <w:r w:rsidRPr="00612F56">
              <w:rPr>
                <w:rFonts w:eastAsiaTheme="minorHAnsi"/>
                <w:i/>
                <w:sz w:val="22"/>
                <w:szCs w:val="22"/>
                <w:highlight w:val="yellow"/>
                <w:lang w:eastAsia="en-US"/>
              </w:rPr>
              <w:t>&lt;pārstāvja amats, vārds, uzvārds&gt;</w:t>
            </w:r>
            <w:r w:rsidRPr="00612F56">
              <w:rPr>
                <w:rFonts w:eastAsiaTheme="minorHAnsi"/>
                <w:sz w:val="22"/>
                <w:szCs w:val="22"/>
                <w:lang w:eastAsia="en-US"/>
              </w:rPr>
              <w:t xml:space="preserve"> personā, k</w:t>
            </w:r>
            <w:r>
              <w:rPr>
                <w:rFonts w:eastAsiaTheme="minorHAnsi"/>
                <w:sz w:val="22"/>
                <w:szCs w:val="22"/>
                <w:lang w:eastAsia="en-US"/>
              </w:rPr>
              <w:t xml:space="preserve">urš </w:t>
            </w:r>
            <w:r w:rsidRPr="00612F56">
              <w:rPr>
                <w:rFonts w:eastAsiaTheme="minorHAnsi"/>
                <w:sz w:val="22"/>
                <w:szCs w:val="22"/>
                <w:lang w:eastAsia="en-US"/>
              </w:rPr>
              <w:t xml:space="preserve">rīkojas uz </w:t>
            </w:r>
            <w:r w:rsidRPr="00612F56">
              <w:rPr>
                <w:rFonts w:eastAsiaTheme="minorHAnsi"/>
                <w:i/>
                <w:sz w:val="22"/>
                <w:szCs w:val="22"/>
                <w:highlight w:val="yellow"/>
                <w:lang w:eastAsia="en-US"/>
              </w:rPr>
              <w:t>&lt;pārstāvību apliecinošs dokuments&gt;</w:t>
            </w:r>
            <w:r>
              <w:rPr>
                <w:rFonts w:eastAsiaTheme="minorHAnsi"/>
                <w:sz w:val="22"/>
                <w:szCs w:val="22"/>
                <w:lang w:eastAsia="en-US"/>
              </w:rPr>
              <w:t xml:space="preserve">  pamata, </w:t>
            </w:r>
            <w:r w:rsidRPr="00612F56">
              <w:rPr>
                <w:rFonts w:eastAsiaTheme="minorHAnsi"/>
                <w:sz w:val="22"/>
                <w:szCs w:val="22"/>
                <w:lang w:eastAsia="en-US"/>
              </w:rPr>
              <w:t xml:space="preserve">no otras puses, </w:t>
            </w:r>
          </w:p>
          <w:p w14:paraId="0B1E0BDE" w14:textId="77777777" w:rsidR="002D1325" w:rsidRPr="00612F56" w:rsidRDefault="002D1325" w:rsidP="00995638">
            <w:pPr>
              <w:tabs>
                <w:tab w:val="left" w:pos="6255"/>
              </w:tabs>
              <w:spacing w:line="276" w:lineRule="auto"/>
              <w:jc w:val="both"/>
              <w:rPr>
                <w:rFonts w:eastAsiaTheme="minorHAnsi"/>
                <w:sz w:val="22"/>
                <w:szCs w:val="22"/>
                <w:lang w:eastAsia="en-US"/>
              </w:rPr>
            </w:pPr>
          </w:p>
          <w:p w14:paraId="1AB9F388" w14:textId="77777777" w:rsidR="002D1325" w:rsidRPr="00612F56" w:rsidRDefault="002D1325" w:rsidP="00995638">
            <w:pPr>
              <w:tabs>
                <w:tab w:val="left" w:pos="6255"/>
              </w:tabs>
              <w:spacing w:line="276" w:lineRule="auto"/>
              <w:jc w:val="both"/>
              <w:rPr>
                <w:rFonts w:eastAsiaTheme="minorHAnsi"/>
                <w:b/>
                <w:bCs/>
                <w:sz w:val="22"/>
                <w:szCs w:val="22"/>
                <w:lang w:eastAsia="en-US"/>
              </w:rPr>
            </w:pPr>
            <w:r w:rsidRPr="00612F56">
              <w:rPr>
                <w:rFonts w:eastAsiaTheme="minorHAnsi"/>
                <w:sz w:val="22"/>
                <w:szCs w:val="22"/>
                <w:lang w:eastAsia="en-US"/>
              </w:rPr>
              <w:t xml:space="preserve">visi kopā turpmāk tekstā saukti par </w:t>
            </w:r>
            <w:r w:rsidRPr="00612F56">
              <w:rPr>
                <w:rFonts w:eastAsiaTheme="minorHAnsi"/>
                <w:b/>
                <w:bCs/>
                <w:sz w:val="22"/>
                <w:szCs w:val="22"/>
                <w:lang w:eastAsia="en-US"/>
              </w:rPr>
              <w:t xml:space="preserve">Pusēm </w:t>
            </w:r>
            <w:r w:rsidRPr="00612F56">
              <w:rPr>
                <w:rFonts w:eastAsiaTheme="minorHAnsi"/>
                <w:sz w:val="22"/>
                <w:szCs w:val="22"/>
                <w:lang w:eastAsia="en-US"/>
              </w:rPr>
              <w:t xml:space="preserve">un katrs atsevišķi - par </w:t>
            </w:r>
            <w:r w:rsidRPr="00612F56">
              <w:rPr>
                <w:rFonts w:eastAsiaTheme="minorHAnsi"/>
                <w:b/>
                <w:bCs/>
                <w:sz w:val="22"/>
                <w:szCs w:val="22"/>
                <w:lang w:eastAsia="en-US"/>
              </w:rPr>
              <w:t>Pusi,</w:t>
            </w:r>
          </w:p>
          <w:p w14:paraId="6AC05E81" w14:textId="77777777" w:rsidR="002D1325" w:rsidRPr="00612F56" w:rsidRDefault="002D1325" w:rsidP="00995638">
            <w:pPr>
              <w:spacing w:line="276" w:lineRule="auto"/>
              <w:jc w:val="both"/>
              <w:rPr>
                <w:rFonts w:eastAsiaTheme="minorHAnsi"/>
                <w:sz w:val="22"/>
                <w:szCs w:val="22"/>
                <w:lang w:eastAsia="en-US"/>
              </w:rPr>
            </w:pPr>
          </w:p>
          <w:p w14:paraId="70F65A3F"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pamatojoties uz iepirkuma procedūras </w:t>
            </w:r>
            <w:r w:rsidRPr="00612F56">
              <w:rPr>
                <w:rFonts w:eastAsiaTheme="minorHAnsi"/>
                <w:i/>
                <w:sz w:val="22"/>
                <w:szCs w:val="22"/>
                <w:highlight w:val="yellow"/>
                <w:lang w:eastAsia="en-US"/>
              </w:rPr>
              <w:t>&lt;iepirkuma procedūras priekšmets&gt;</w:t>
            </w:r>
            <w:r w:rsidRPr="00612F56">
              <w:rPr>
                <w:rFonts w:eastAsiaTheme="minorHAnsi"/>
                <w:i/>
                <w:sz w:val="22"/>
                <w:szCs w:val="22"/>
                <w:lang w:eastAsia="en-US"/>
              </w:rPr>
              <w:t xml:space="preserve"> </w:t>
            </w:r>
            <w:r w:rsidRPr="00612F56">
              <w:rPr>
                <w:rFonts w:eastAsiaTheme="minorHAnsi"/>
                <w:sz w:val="22"/>
                <w:szCs w:val="22"/>
                <w:lang w:eastAsia="en-US"/>
              </w:rPr>
              <w:t>identifikācijas Nr.</w:t>
            </w:r>
            <w:r w:rsidRPr="00612F56">
              <w:rPr>
                <w:rFonts w:eastAsiaTheme="minorHAnsi"/>
                <w:sz w:val="22"/>
                <w:szCs w:val="22"/>
                <w:highlight w:val="yellow"/>
                <w:lang w:eastAsia="en-US"/>
              </w:rPr>
              <w:t>_____</w:t>
            </w:r>
            <w:r w:rsidRPr="00612F56">
              <w:rPr>
                <w:rFonts w:eastAsiaTheme="minorHAnsi"/>
                <w:sz w:val="22"/>
                <w:szCs w:val="22"/>
                <w:lang w:eastAsia="en-US"/>
              </w:rPr>
              <w:t xml:space="preserve"> (turpmāk - Iepirkuma procedūra) rezultātiem,</w:t>
            </w:r>
          </w:p>
          <w:p w14:paraId="35F1057E" w14:textId="77777777" w:rsidR="002D1325" w:rsidRPr="00612F56" w:rsidRDefault="002D1325" w:rsidP="00995638">
            <w:pPr>
              <w:spacing w:line="276" w:lineRule="auto"/>
              <w:jc w:val="both"/>
              <w:rPr>
                <w:rFonts w:eastAsiaTheme="minorHAnsi"/>
                <w:sz w:val="22"/>
                <w:szCs w:val="22"/>
                <w:lang w:eastAsia="en-US"/>
              </w:rPr>
            </w:pPr>
          </w:p>
          <w:p w14:paraId="7A6C8E1C" w14:textId="77777777" w:rsidR="002D1325" w:rsidRPr="00477F59" w:rsidRDefault="002D1325" w:rsidP="00995638">
            <w:pPr>
              <w:autoSpaceDE w:val="0"/>
              <w:autoSpaceDN w:val="0"/>
              <w:adjustRightInd w:val="0"/>
              <w:spacing w:before="5" w:line="266" w:lineRule="exact"/>
              <w:ind w:right="-189"/>
              <w:jc w:val="both"/>
              <w:rPr>
                <w:sz w:val="22"/>
                <w:szCs w:val="22"/>
              </w:rPr>
            </w:pPr>
            <w:r w:rsidRPr="00612F56">
              <w:rPr>
                <w:sz w:val="22"/>
                <w:szCs w:val="22"/>
              </w:rPr>
              <w:t>balstoties uz brīvi un apzināti paustu gribu, bez viltus, maldības un spaidiem noslēdz šo līgumu (turpmāk – Līgums)</w:t>
            </w:r>
            <w:r w:rsidRPr="00612F56">
              <w:rPr>
                <w:sz w:val="22"/>
                <w:szCs w:val="22"/>
              </w:rPr>
              <w:softHyphen/>
              <w:t xml:space="preserve"> par sekojoš</w:t>
            </w:r>
            <w:r>
              <w:rPr>
                <w:sz w:val="22"/>
                <w:szCs w:val="22"/>
              </w:rPr>
              <w:t>o.</w:t>
            </w:r>
          </w:p>
          <w:p w14:paraId="3194B21F" w14:textId="77777777" w:rsidR="002D1325" w:rsidRPr="00612F56" w:rsidRDefault="002D1325" w:rsidP="00995638">
            <w:pPr>
              <w:spacing w:line="276" w:lineRule="auto"/>
              <w:jc w:val="both"/>
              <w:rPr>
                <w:rFonts w:eastAsiaTheme="minorHAnsi"/>
                <w:b/>
                <w:sz w:val="22"/>
                <w:szCs w:val="22"/>
                <w:lang w:eastAsia="en-US"/>
              </w:rPr>
            </w:pPr>
          </w:p>
          <w:p w14:paraId="3082231C" w14:textId="77777777" w:rsidR="002D1325" w:rsidRPr="00477F59" w:rsidRDefault="002D1325" w:rsidP="00995638">
            <w:pPr>
              <w:spacing w:line="276" w:lineRule="auto"/>
              <w:jc w:val="center"/>
              <w:rPr>
                <w:rFonts w:eastAsiaTheme="minorHAnsi"/>
                <w:b/>
                <w:sz w:val="22"/>
                <w:szCs w:val="22"/>
                <w:lang w:eastAsia="en-US"/>
              </w:rPr>
            </w:pPr>
            <w:r>
              <w:rPr>
                <w:rFonts w:eastAsiaTheme="minorHAnsi"/>
                <w:b/>
                <w:sz w:val="22"/>
                <w:szCs w:val="22"/>
                <w:lang w:eastAsia="en-US"/>
              </w:rPr>
              <w:t>1. LĪGUMA PRIEKŠMETS</w:t>
            </w:r>
          </w:p>
          <w:p w14:paraId="0B89A677" w14:textId="77777777" w:rsidR="002D1325" w:rsidRPr="00612F56" w:rsidRDefault="002D1325" w:rsidP="00995638">
            <w:pPr>
              <w:spacing w:line="276" w:lineRule="auto"/>
              <w:jc w:val="both"/>
              <w:rPr>
                <w:rFonts w:eastAsiaTheme="minorHAnsi"/>
                <w:sz w:val="22"/>
                <w:szCs w:val="22"/>
                <w:lang w:eastAsia="en-US"/>
              </w:rPr>
            </w:pPr>
          </w:p>
          <w:p w14:paraId="3AC3ED09" w14:textId="77777777" w:rsidR="002D1325" w:rsidRPr="00612F56" w:rsidRDefault="002D1325" w:rsidP="00995638">
            <w:pPr>
              <w:spacing w:line="276" w:lineRule="auto"/>
              <w:ind w:right="-108"/>
              <w:jc w:val="both"/>
              <w:rPr>
                <w:rFonts w:eastAsiaTheme="minorHAnsi"/>
                <w:sz w:val="22"/>
                <w:szCs w:val="22"/>
                <w:lang w:eastAsia="en-US"/>
              </w:rPr>
            </w:pPr>
            <w:r w:rsidRPr="00612F56">
              <w:rPr>
                <w:rFonts w:eastAsiaTheme="minorHAnsi"/>
                <w:sz w:val="22"/>
                <w:szCs w:val="22"/>
                <w:lang w:eastAsia="en-US"/>
              </w:rPr>
              <w:t xml:space="preserve">Pasūtītājs uzdod un Izpildītājs apņemas par Līgumā norādīto atlīdzību, pamatojoties uz Pasūtītāja veiktās Iepirkuma procedūras tehniskās specifikācijas prasībām, piegādāt Pasūtītājam </w:t>
            </w:r>
            <w:r w:rsidRPr="00612F56">
              <w:rPr>
                <w:rFonts w:eastAsiaTheme="minorHAnsi"/>
                <w:bCs/>
                <w:i/>
                <w:iCs/>
                <w:sz w:val="22"/>
                <w:szCs w:val="22"/>
                <w:lang w:eastAsia="en-US"/>
              </w:rPr>
              <w:t>aizbīdni DN400 - 1 gab., atloku kompensatorus DN400 - 2 gab. un DN800</w:t>
            </w:r>
            <w:r w:rsidRPr="00612F56">
              <w:rPr>
                <w:rFonts w:eastAsiaTheme="minorHAnsi"/>
                <w:sz w:val="22"/>
                <w:szCs w:val="22"/>
                <w:lang w:eastAsia="en-US"/>
              </w:rPr>
              <w:t xml:space="preserve"> - </w:t>
            </w:r>
            <w:r w:rsidRPr="00612F56">
              <w:rPr>
                <w:rFonts w:eastAsiaTheme="minorHAnsi"/>
                <w:bCs/>
                <w:i/>
                <w:iCs/>
                <w:sz w:val="22"/>
                <w:szCs w:val="22"/>
                <w:lang w:eastAsia="en-US"/>
              </w:rPr>
              <w:t>1 gab.</w:t>
            </w:r>
            <w:r w:rsidRPr="00612F56">
              <w:rPr>
                <w:rFonts w:eastAsiaTheme="minorHAnsi"/>
                <w:sz w:val="22"/>
                <w:szCs w:val="22"/>
                <w:lang w:eastAsia="en-US"/>
              </w:rPr>
              <w:t xml:space="preserve"> (turpmāk – </w:t>
            </w:r>
            <w:r w:rsidRPr="00612F56">
              <w:rPr>
                <w:rFonts w:eastAsiaTheme="minorHAnsi"/>
                <w:b/>
                <w:sz w:val="22"/>
                <w:szCs w:val="22"/>
                <w:lang w:eastAsia="en-US"/>
              </w:rPr>
              <w:t>Prece</w:t>
            </w:r>
            <w:r w:rsidRPr="00612F56">
              <w:rPr>
                <w:rFonts w:eastAsiaTheme="minorHAnsi"/>
                <w:sz w:val="22"/>
                <w:szCs w:val="22"/>
                <w:lang w:eastAsia="en-US"/>
              </w:rPr>
              <w:t xml:space="preserve">), kā arī veikt Preces </w:t>
            </w:r>
            <w:r w:rsidRPr="00612F56">
              <w:rPr>
                <w:rFonts w:eastAsiaTheme="minorHAnsi"/>
                <w:i/>
                <w:sz w:val="22"/>
                <w:szCs w:val="22"/>
                <w:lang w:eastAsia="en-US"/>
              </w:rPr>
              <w:t>uzstādīšanu uz gaisa cauruļvada kanalizācijas attīrīšanas iekārtās</w:t>
            </w:r>
            <w:r w:rsidRPr="00612F56">
              <w:rPr>
                <w:rFonts w:eastAsiaTheme="minorHAnsi"/>
                <w:sz w:val="22"/>
                <w:szCs w:val="22"/>
                <w:lang w:eastAsia="en-US"/>
              </w:rPr>
              <w:t xml:space="preserve"> (turpmāk – </w:t>
            </w:r>
            <w:r w:rsidRPr="00612F56">
              <w:rPr>
                <w:rFonts w:eastAsiaTheme="minorHAnsi"/>
                <w:b/>
                <w:sz w:val="22"/>
                <w:szCs w:val="22"/>
                <w:lang w:eastAsia="en-US"/>
              </w:rPr>
              <w:t>Darbi</w:t>
            </w:r>
            <w:r w:rsidRPr="00612F56">
              <w:rPr>
                <w:rFonts w:eastAsiaTheme="minorHAnsi"/>
                <w:sz w:val="22"/>
                <w:szCs w:val="22"/>
                <w:lang w:eastAsia="en-US"/>
              </w:rPr>
              <w:t>).</w:t>
            </w:r>
          </w:p>
          <w:p w14:paraId="096948E4" w14:textId="77777777" w:rsidR="002D1325" w:rsidRPr="00612F56" w:rsidRDefault="002D1325" w:rsidP="00995638">
            <w:pPr>
              <w:spacing w:line="276" w:lineRule="auto"/>
              <w:jc w:val="both"/>
              <w:rPr>
                <w:rFonts w:eastAsiaTheme="minorHAnsi"/>
                <w:sz w:val="22"/>
                <w:szCs w:val="22"/>
                <w:lang w:eastAsia="en-US"/>
              </w:rPr>
            </w:pPr>
          </w:p>
          <w:p w14:paraId="271E0568"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Līguma priekšmets tiek sadalīts šādās daļās:</w:t>
            </w:r>
          </w:p>
          <w:p w14:paraId="45C2318F"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b/>
                <w:sz w:val="22"/>
                <w:szCs w:val="22"/>
                <w:lang w:eastAsia="en-US"/>
              </w:rPr>
              <w:t>1.daļa</w:t>
            </w:r>
            <w:r w:rsidRPr="00612F56">
              <w:rPr>
                <w:rFonts w:eastAsiaTheme="minorHAnsi"/>
                <w:sz w:val="22"/>
                <w:szCs w:val="22"/>
                <w:lang w:eastAsia="en-US"/>
              </w:rPr>
              <w:t xml:space="preserve">, kuras ietvaros paredzēts veikt aizbīdņa DN400 </w:t>
            </w:r>
            <w:r w:rsidRPr="00612F56">
              <w:rPr>
                <w:rFonts w:eastAsiaTheme="minorHAnsi"/>
                <w:bCs/>
                <w:iCs/>
                <w:sz w:val="22"/>
                <w:szCs w:val="22"/>
                <w:lang w:eastAsia="en-US"/>
              </w:rPr>
              <w:t>- 1 gab.</w:t>
            </w:r>
            <w:r w:rsidRPr="00612F56">
              <w:rPr>
                <w:rFonts w:eastAsiaTheme="minorHAnsi"/>
                <w:sz w:val="22"/>
                <w:szCs w:val="22"/>
                <w:lang w:eastAsia="en-US"/>
              </w:rPr>
              <w:t xml:space="preserve"> piegādāšanu un uzstādīšanu uz gaisa cauruļvada kanalizācijas attīrīšanas iekārtās;</w:t>
            </w:r>
          </w:p>
          <w:p w14:paraId="45F41F6E"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b/>
                <w:sz w:val="22"/>
                <w:szCs w:val="22"/>
                <w:lang w:eastAsia="en-US"/>
              </w:rPr>
              <w:t xml:space="preserve">2.daļa, </w:t>
            </w:r>
            <w:r w:rsidRPr="00612F56">
              <w:rPr>
                <w:rFonts w:eastAsiaTheme="minorHAnsi"/>
                <w:sz w:val="22"/>
                <w:szCs w:val="22"/>
                <w:lang w:eastAsia="en-US"/>
              </w:rPr>
              <w:t>kuras ietvaros paredzēts</w:t>
            </w:r>
            <w:r w:rsidRPr="00612F56">
              <w:rPr>
                <w:rFonts w:eastAsiaTheme="minorHAnsi"/>
                <w:b/>
                <w:sz w:val="22"/>
                <w:szCs w:val="22"/>
                <w:lang w:eastAsia="en-US"/>
              </w:rPr>
              <w:t xml:space="preserve"> </w:t>
            </w:r>
            <w:r w:rsidRPr="00612F56">
              <w:rPr>
                <w:rFonts w:eastAsiaTheme="minorHAnsi"/>
                <w:sz w:val="22"/>
                <w:szCs w:val="22"/>
                <w:lang w:eastAsia="en-US"/>
              </w:rPr>
              <w:t xml:space="preserve">veikt atloku kompensatoru </w:t>
            </w:r>
            <w:r w:rsidRPr="00612F56">
              <w:rPr>
                <w:rFonts w:eastAsiaTheme="minorHAnsi"/>
                <w:bCs/>
                <w:iCs/>
                <w:sz w:val="22"/>
                <w:szCs w:val="22"/>
                <w:lang w:eastAsia="en-US"/>
              </w:rPr>
              <w:t>DN400 - 2 gab. un DN800</w:t>
            </w:r>
            <w:r w:rsidRPr="00612F56">
              <w:rPr>
                <w:rFonts w:eastAsiaTheme="minorHAnsi"/>
                <w:sz w:val="22"/>
                <w:szCs w:val="22"/>
                <w:lang w:eastAsia="en-US"/>
              </w:rPr>
              <w:t xml:space="preserve"> - </w:t>
            </w:r>
            <w:r w:rsidRPr="00612F56">
              <w:rPr>
                <w:rFonts w:eastAsiaTheme="minorHAnsi"/>
                <w:bCs/>
                <w:iCs/>
                <w:sz w:val="22"/>
                <w:szCs w:val="22"/>
                <w:lang w:eastAsia="en-US"/>
              </w:rPr>
              <w:t>1 gab.</w:t>
            </w:r>
            <w:r w:rsidRPr="00612F56">
              <w:rPr>
                <w:rFonts w:eastAsiaTheme="minorHAnsi"/>
                <w:sz w:val="22"/>
                <w:szCs w:val="22"/>
                <w:lang w:eastAsia="en-US"/>
              </w:rPr>
              <w:t xml:space="preserve"> piegādāšanu un uzstādīšanu</w:t>
            </w:r>
            <w:r w:rsidRPr="00612F56">
              <w:rPr>
                <w:rFonts w:eastAsiaTheme="minorHAnsi"/>
                <w:b/>
                <w:sz w:val="22"/>
                <w:szCs w:val="22"/>
                <w:lang w:eastAsia="en-US"/>
              </w:rPr>
              <w:t xml:space="preserve"> </w:t>
            </w:r>
            <w:r w:rsidRPr="00612F56">
              <w:rPr>
                <w:rFonts w:eastAsiaTheme="minorHAnsi"/>
                <w:sz w:val="22"/>
                <w:szCs w:val="22"/>
                <w:lang w:eastAsia="en-US"/>
              </w:rPr>
              <w:t>gaisa cauruļvada kanalizācijas attīrīšanas iekārtās.</w:t>
            </w:r>
          </w:p>
          <w:p w14:paraId="416688B1" w14:textId="77777777" w:rsidR="002D1325" w:rsidRPr="00612F56" w:rsidRDefault="002D1325" w:rsidP="00995638">
            <w:pPr>
              <w:spacing w:line="276" w:lineRule="auto"/>
              <w:jc w:val="both"/>
              <w:rPr>
                <w:rFonts w:eastAsiaTheme="minorHAnsi"/>
                <w:sz w:val="22"/>
                <w:szCs w:val="22"/>
                <w:lang w:eastAsia="en-US"/>
              </w:rPr>
            </w:pPr>
          </w:p>
          <w:p w14:paraId="1596BDF4" w14:textId="77777777" w:rsidR="002D1325" w:rsidRDefault="002D1325" w:rsidP="00995638">
            <w:pPr>
              <w:spacing w:line="276" w:lineRule="auto"/>
              <w:jc w:val="center"/>
              <w:rPr>
                <w:rFonts w:eastAsiaTheme="minorHAnsi"/>
                <w:b/>
                <w:sz w:val="22"/>
                <w:szCs w:val="22"/>
                <w:lang w:eastAsia="en-US"/>
              </w:rPr>
            </w:pPr>
            <w:r>
              <w:rPr>
                <w:rFonts w:eastAsiaTheme="minorHAnsi"/>
                <w:b/>
                <w:sz w:val="22"/>
                <w:szCs w:val="22"/>
                <w:lang w:eastAsia="en-US"/>
              </w:rPr>
              <w:t>2. LĪGUMA DARBĪBAS TERMIŅŠ</w:t>
            </w:r>
          </w:p>
          <w:p w14:paraId="5301F056" w14:textId="77777777" w:rsidR="002D1325" w:rsidRPr="00612F56" w:rsidRDefault="002D1325" w:rsidP="00995638">
            <w:pPr>
              <w:spacing w:line="276" w:lineRule="auto"/>
              <w:jc w:val="center"/>
              <w:rPr>
                <w:rFonts w:eastAsiaTheme="minorHAnsi"/>
                <w:b/>
                <w:sz w:val="22"/>
                <w:szCs w:val="22"/>
                <w:lang w:eastAsia="en-US"/>
              </w:rPr>
            </w:pPr>
          </w:p>
          <w:p w14:paraId="0C6E0403"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2.1. Līgums stājas spēkā ar tā Pušu parakstīšanas dienu.</w:t>
            </w:r>
          </w:p>
          <w:p w14:paraId="739CA8B9"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2.2. Līgums izbeidzas pēc Pušu līgumsaistību pilnīgas izpildes.</w:t>
            </w:r>
          </w:p>
          <w:p w14:paraId="5C01C5E7"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2.3. Jebkurai no Pusēm ir tiesības izbeigt Līgumu, ja otrā Puse nepilda Līguma noteikumus, rakstiski brīdinot par to otru Pusi 10 dienas iepriekš.</w:t>
            </w:r>
          </w:p>
          <w:p w14:paraId="4B122322" w14:textId="77777777" w:rsidR="002D1325" w:rsidRPr="00612F56" w:rsidRDefault="002D1325" w:rsidP="00995638">
            <w:pPr>
              <w:spacing w:line="276" w:lineRule="auto"/>
              <w:jc w:val="both"/>
              <w:rPr>
                <w:rFonts w:eastAsiaTheme="minorHAnsi"/>
                <w:sz w:val="22"/>
                <w:szCs w:val="22"/>
                <w:lang w:eastAsia="en-US"/>
              </w:rPr>
            </w:pPr>
          </w:p>
          <w:p w14:paraId="11DA9EA1" w14:textId="77777777" w:rsidR="002D1325" w:rsidRPr="00612F56" w:rsidRDefault="002D1325" w:rsidP="00995638">
            <w:pPr>
              <w:spacing w:line="276" w:lineRule="auto"/>
              <w:jc w:val="center"/>
              <w:rPr>
                <w:rFonts w:eastAsiaTheme="minorHAnsi"/>
                <w:b/>
                <w:sz w:val="22"/>
                <w:szCs w:val="22"/>
                <w:lang w:eastAsia="en-US"/>
              </w:rPr>
            </w:pPr>
            <w:r w:rsidRPr="00612F56">
              <w:rPr>
                <w:rFonts w:eastAsiaTheme="minorHAnsi"/>
                <w:b/>
                <w:sz w:val="22"/>
                <w:szCs w:val="22"/>
                <w:lang w:eastAsia="en-US"/>
              </w:rPr>
              <w:t>3. LĪGUMA SUMMA UN NORĒĶINU KĀRTĪBA</w:t>
            </w:r>
          </w:p>
          <w:p w14:paraId="0B0440B6" w14:textId="77777777" w:rsidR="002D1325" w:rsidRPr="00612F56" w:rsidRDefault="002D1325" w:rsidP="00995638">
            <w:pPr>
              <w:spacing w:line="276" w:lineRule="auto"/>
              <w:jc w:val="center"/>
              <w:rPr>
                <w:rFonts w:eastAsiaTheme="minorHAnsi"/>
                <w:b/>
                <w:sz w:val="22"/>
                <w:szCs w:val="22"/>
                <w:lang w:eastAsia="en-US"/>
              </w:rPr>
            </w:pPr>
          </w:p>
          <w:p w14:paraId="3D333EC3"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3.1. Līguma summa, kuru Pasūtītājs samaksā Izpildītājam kā atlīdzību par Preces piegādi un Darbu veikšanu (bez pievienotās vērtības nodokļa) sastāda EUR </w:t>
            </w:r>
            <w:r w:rsidRPr="00612F56">
              <w:rPr>
                <w:rFonts w:eastAsiaTheme="minorHAnsi"/>
                <w:sz w:val="22"/>
                <w:szCs w:val="22"/>
                <w:highlight w:val="yellow"/>
                <w:lang w:eastAsia="en-US"/>
              </w:rPr>
              <w:t>_____</w:t>
            </w:r>
            <w:r w:rsidRPr="00612F56">
              <w:rPr>
                <w:rFonts w:eastAsiaTheme="minorHAnsi"/>
                <w:sz w:val="22"/>
                <w:szCs w:val="22"/>
                <w:lang w:eastAsia="en-US"/>
              </w:rPr>
              <w:t xml:space="preserve"> (</w:t>
            </w:r>
            <w:r w:rsidRPr="00612F56">
              <w:rPr>
                <w:rFonts w:eastAsiaTheme="minorHAnsi"/>
                <w:i/>
                <w:sz w:val="22"/>
                <w:szCs w:val="22"/>
                <w:highlight w:val="yellow"/>
                <w:lang w:eastAsia="en-US"/>
              </w:rPr>
              <w:t>summa vārdiem</w:t>
            </w:r>
            <w:r w:rsidRPr="00612F56">
              <w:rPr>
                <w:rFonts w:eastAsiaTheme="minorHAnsi"/>
                <w:sz w:val="22"/>
                <w:szCs w:val="22"/>
                <w:lang w:eastAsia="en-US"/>
              </w:rPr>
              <w:t>).</w:t>
            </w:r>
          </w:p>
          <w:p w14:paraId="71FBA4F7" w14:textId="77777777" w:rsidR="002D1325"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3.2. Maksājumi Līguma ietvaros veicami šādā kārtībā:</w:t>
            </w:r>
          </w:p>
          <w:p w14:paraId="5DF487AC" w14:textId="77777777" w:rsidR="002D1325" w:rsidRPr="00612F56" w:rsidRDefault="002D1325" w:rsidP="00995638">
            <w:pPr>
              <w:spacing w:line="276" w:lineRule="auto"/>
              <w:jc w:val="both"/>
              <w:rPr>
                <w:rFonts w:eastAsiaTheme="minorHAnsi"/>
                <w:sz w:val="22"/>
                <w:szCs w:val="22"/>
                <w:lang w:eastAsia="en-US"/>
              </w:rPr>
            </w:pPr>
          </w:p>
          <w:tbl>
            <w:tblPr>
              <w:tblW w:w="89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2850"/>
              <w:gridCol w:w="1182"/>
              <w:gridCol w:w="1312"/>
              <w:gridCol w:w="1576"/>
            </w:tblGrid>
            <w:tr w:rsidR="002D1325" w:rsidRPr="00612F56" w14:paraId="3388B2E2" w14:textId="77777777" w:rsidTr="00995638">
              <w:trPr>
                <w:cantSplit/>
                <w:trHeight w:val="781"/>
              </w:trPr>
              <w:tc>
                <w:tcPr>
                  <w:tcW w:w="2068" w:type="dxa"/>
                  <w:shd w:val="clear" w:color="auto" w:fill="FF9900"/>
                  <w:vAlign w:val="center"/>
                </w:tcPr>
                <w:p w14:paraId="0905B9B7" w14:textId="77777777" w:rsidR="002D1325" w:rsidRPr="00612F56" w:rsidRDefault="002D1325" w:rsidP="00995638">
                  <w:pPr>
                    <w:ind w:left="72"/>
                    <w:jc w:val="center"/>
                    <w:rPr>
                      <w:rFonts w:ascii="Arial" w:hAnsi="Arial" w:cs="Arial"/>
                      <w:b/>
                      <w:sz w:val="18"/>
                      <w:szCs w:val="20"/>
                    </w:rPr>
                  </w:pPr>
                  <w:r w:rsidRPr="00612F56">
                    <w:rPr>
                      <w:rFonts w:ascii="Arial" w:hAnsi="Arial" w:cs="Arial"/>
                      <w:b/>
                      <w:sz w:val="18"/>
                      <w:szCs w:val="20"/>
                    </w:rPr>
                    <w:lastRenderedPageBreak/>
                    <w:t>Maksājums</w:t>
                  </w:r>
                </w:p>
              </w:tc>
              <w:tc>
                <w:tcPr>
                  <w:tcW w:w="2850" w:type="dxa"/>
                  <w:shd w:val="clear" w:color="auto" w:fill="FF9900"/>
                  <w:vAlign w:val="center"/>
                </w:tcPr>
                <w:p w14:paraId="3BB247FF" w14:textId="77777777" w:rsidR="002D1325" w:rsidRPr="00612F56" w:rsidRDefault="002D1325" w:rsidP="00995638">
                  <w:pPr>
                    <w:jc w:val="center"/>
                    <w:rPr>
                      <w:rFonts w:ascii="Arial" w:hAnsi="Arial" w:cs="Arial"/>
                      <w:b/>
                      <w:sz w:val="18"/>
                      <w:szCs w:val="20"/>
                    </w:rPr>
                  </w:pPr>
                  <w:r w:rsidRPr="00612F56">
                    <w:rPr>
                      <w:rFonts w:ascii="Arial" w:hAnsi="Arial" w:cs="Arial"/>
                      <w:b/>
                      <w:sz w:val="18"/>
                      <w:szCs w:val="20"/>
                    </w:rPr>
                    <w:t>Nosacījumi maksājuma veikšanai</w:t>
                  </w:r>
                </w:p>
              </w:tc>
              <w:tc>
                <w:tcPr>
                  <w:tcW w:w="1182" w:type="dxa"/>
                  <w:shd w:val="clear" w:color="auto" w:fill="FF9900"/>
                  <w:vAlign w:val="center"/>
                </w:tcPr>
                <w:p w14:paraId="4180C30D" w14:textId="77777777" w:rsidR="002D1325" w:rsidRPr="00612F56" w:rsidDel="00F04899" w:rsidRDefault="002D1325" w:rsidP="00995638">
                  <w:pPr>
                    <w:jc w:val="center"/>
                    <w:rPr>
                      <w:rFonts w:ascii="Arial" w:hAnsi="Arial" w:cs="Arial"/>
                      <w:b/>
                      <w:sz w:val="18"/>
                      <w:szCs w:val="20"/>
                    </w:rPr>
                  </w:pPr>
                  <w:r w:rsidRPr="00612F56">
                    <w:rPr>
                      <w:rFonts w:ascii="Arial" w:hAnsi="Arial" w:cs="Arial"/>
                      <w:b/>
                      <w:sz w:val="18"/>
                      <w:szCs w:val="20"/>
                    </w:rPr>
                    <w:t>Summa bez PVN (EUR)</w:t>
                  </w:r>
                </w:p>
              </w:tc>
              <w:tc>
                <w:tcPr>
                  <w:tcW w:w="1312" w:type="dxa"/>
                  <w:shd w:val="clear" w:color="auto" w:fill="FF9900"/>
                  <w:vAlign w:val="center"/>
                </w:tcPr>
                <w:p w14:paraId="03C79328" w14:textId="77777777" w:rsidR="002D1325" w:rsidRPr="00612F56" w:rsidDel="00F04899" w:rsidRDefault="002D1325" w:rsidP="00995638">
                  <w:pPr>
                    <w:jc w:val="center"/>
                    <w:rPr>
                      <w:rFonts w:ascii="Arial" w:hAnsi="Arial" w:cs="Arial"/>
                      <w:b/>
                      <w:sz w:val="18"/>
                      <w:szCs w:val="20"/>
                    </w:rPr>
                  </w:pPr>
                  <w:r w:rsidRPr="00612F56">
                    <w:rPr>
                      <w:rFonts w:ascii="Arial" w:hAnsi="Arial" w:cs="Arial"/>
                      <w:b/>
                      <w:sz w:val="18"/>
                      <w:szCs w:val="20"/>
                    </w:rPr>
                    <w:t>PVN &lt;…&gt;% (EUR)</w:t>
                  </w:r>
                </w:p>
              </w:tc>
              <w:tc>
                <w:tcPr>
                  <w:tcW w:w="1576" w:type="dxa"/>
                  <w:shd w:val="clear" w:color="auto" w:fill="FF9900"/>
                  <w:vAlign w:val="center"/>
                </w:tcPr>
                <w:p w14:paraId="1A65194F" w14:textId="77777777" w:rsidR="002D1325" w:rsidRPr="00612F56" w:rsidRDefault="002D1325" w:rsidP="00995638">
                  <w:pPr>
                    <w:jc w:val="center"/>
                    <w:rPr>
                      <w:rFonts w:ascii="Arial" w:hAnsi="Arial" w:cs="Arial"/>
                      <w:b/>
                      <w:sz w:val="18"/>
                      <w:szCs w:val="20"/>
                    </w:rPr>
                  </w:pPr>
                  <w:r w:rsidRPr="00612F56">
                    <w:rPr>
                      <w:rFonts w:ascii="Arial" w:hAnsi="Arial" w:cs="Arial"/>
                      <w:b/>
                      <w:sz w:val="18"/>
                      <w:szCs w:val="20"/>
                    </w:rPr>
                    <w:t>Maksājuma apmērs kopā (EUR)</w:t>
                  </w:r>
                </w:p>
              </w:tc>
            </w:tr>
            <w:tr w:rsidR="002D1325" w:rsidRPr="00612F56" w14:paraId="36318C43" w14:textId="77777777" w:rsidTr="00995638">
              <w:trPr>
                <w:trHeight w:val="920"/>
              </w:trPr>
              <w:tc>
                <w:tcPr>
                  <w:tcW w:w="2068" w:type="dxa"/>
                  <w:vAlign w:val="center"/>
                </w:tcPr>
                <w:p w14:paraId="1E435102" w14:textId="77777777" w:rsidR="002D1325" w:rsidRPr="00612F56" w:rsidRDefault="002D1325" w:rsidP="00995638">
                  <w:pPr>
                    <w:ind w:left="72"/>
                    <w:rPr>
                      <w:rFonts w:ascii="Arial" w:hAnsi="Arial" w:cs="Arial"/>
                      <w:sz w:val="20"/>
                      <w:szCs w:val="20"/>
                    </w:rPr>
                  </w:pPr>
                  <w:r w:rsidRPr="00612F56">
                    <w:rPr>
                      <w:rFonts w:ascii="Arial" w:hAnsi="Arial" w:cs="Arial"/>
                      <w:sz w:val="20"/>
                      <w:szCs w:val="20"/>
                    </w:rPr>
                    <w:t>Maksājums par Līguma priekšmeta 1.daļ</w:t>
                  </w:r>
                  <w:r>
                    <w:rPr>
                      <w:rFonts w:ascii="Arial" w:hAnsi="Arial" w:cs="Arial"/>
                      <w:sz w:val="20"/>
                      <w:szCs w:val="20"/>
                    </w:rPr>
                    <w:t>ā norādīto Izpildītāja saistību</w:t>
                  </w:r>
                  <w:r w:rsidRPr="00612F56">
                    <w:rPr>
                      <w:rFonts w:ascii="Arial" w:hAnsi="Arial" w:cs="Arial"/>
                      <w:sz w:val="20"/>
                      <w:szCs w:val="20"/>
                    </w:rPr>
                    <w:t xml:space="preserve"> izpildi</w:t>
                  </w:r>
                </w:p>
              </w:tc>
              <w:tc>
                <w:tcPr>
                  <w:tcW w:w="2850" w:type="dxa"/>
                  <w:vAlign w:val="center"/>
                </w:tcPr>
                <w:p w14:paraId="17878974" w14:textId="77777777" w:rsidR="002D1325" w:rsidRPr="00612F56" w:rsidRDefault="002D1325" w:rsidP="00995638">
                  <w:pPr>
                    <w:rPr>
                      <w:rFonts w:ascii="Arial" w:hAnsi="Arial" w:cs="Arial"/>
                      <w:sz w:val="20"/>
                      <w:szCs w:val="20"/>
                    </w:rPr>
                  </w:pPr>
                  <w:r w:rsidRPr="00612F56">
                    <w:rPr>
                      <w:rFonts w:ascii="Arial" w:hAnsi="Arial" w:cs="Arial"/>
                      <w:sz w:val="20"/>
                      <w:szCs w:val="20"/>
                    </w:rPr>
                    <w:t>Aizbīdnis DN400 - 1 gab. ir piegādāts un uzstādīts uz gaisa cauruļvada kanalizācijas attīrīšanas iekārtās</w:t>
                  </w:r>
                </w:p>
              </w:tc>
              <w:tc>
                <w:tcPr>
                  <w:tcW w:w="1182" w:type="dxa"/>
                  <w:vAlign w:val="center"/>
                </w:tcPr>
                <w:p w14:paraId="45B0E4CE" w14:textId="77777777" w:rsidR="002D1325" w:rsidRPr="00612F56" w:rsidRDefault="002D1325" w:rsidP="00995638">
                  <w:pPr>
                    <w:jc w:val="center"/>
                    <w:rPr>
                      <w:rFonts w:ascii="Arial" w:hAnsi="Arial" w:cs="Arial"/>
                      <w:sz w:val="20"/>
                      <w:szCs w:val="20"/>
                    </w:rPr>
                  </w:pPr>
                  <w:r w:rsidRPr="00612F56">
                    <w:rPr>
                      <w:rFonts w:ascii="Arial" w:hAnsi="Arial" w:cs="Arial"/>
                      <w:sz w:val="20"/>
                      <w:szCs w:val="20"/>
                    </w:rPr>
                    <w:t>&lt;…&gt;</w:t>
                  </w:r>
                </w:p>
              </w:tc>
              <w:tc>
                <w:tcPr>
                  <w:tcW w:w="1312" w:type="dxa"/>
                  <w:vAlign w:val="center"/>
                </w:tcPr>
                <w:p w14:paraId="2E469F7C" w14:textId="77777777" w:rsidR="002D1325" w:rsidRPr="00612F56" w:rsidRDefault="002D1325" w:rsidP="00995638">
                  <w:pPr>
                    <w:jc w:val="center"/>
                    <w:rPr>
                      <w:rFonts w:ascii="Arial" w:hAnsi="Arial" w:cs="Arial"/>
                      <w:i/>
                      <w:sz w:val="20"/>
                      <w:szCs w:val="20"/>
                    </w:rPr>
                  </w:pPr>
                  <w:r w:rsidRPr="00612F56">
                    <w:rPr>
                      <w:rFonts w:ascii="Arial" w:hAnsi="Arial" w:cs="Arial"/>
                      <w:sz w:val="20"/>
                      <w:szCs w:val="20"/>
                    </w:rPr>
                    <w:t>&lt;…&gt;</w:t>
                  </w:r>
                </w:p>
              </w:tc>
              <w:tc>
                <w:tcPr>
                  <w:tcW w:w="1576" w:type="dxa"/>
                  <w:vAlign w:val="center"/>
                </w:tcPr>
                <w:p w14:paraId="66611A0F" w14:textId="77777777" w:rsidR="002D1325" w:rsidRPr="00612F56" w:rsidRDefault="002D1325" w:rsidP="00995638">
                  <w:pPr>
                    <w:jc w:val="center"/>
                    <w:rPr>
                      <w:rFonts w:ascii="Arial" w:hAnsi="Arial" w:cs="Arial"/>
                      <w:i/>
                      <w:sz w:val="20"/>
                      <w:szCs w:val="20"/>
                    </w:rPr>
                  </w:pPr>
                  <w:r w:rsidRPr="00612F56">
                    <w:rPr>
                      <w:rFonts w:ascii="Arial" w:hAnsi="Arial" w:cs="Arial"/>
                      <w:sz w:val="20"/>
                      <w:szCs w:val="20"/>
                    </w:rPr>
                    <w:t>&lt;…&gt;</w:t>
                  </w:r>
                </w:p>
              </w:tc>
            </w:tr>
            <w:tr w:rsidR="002D1325" w:rsidRPr="00612F56" w14:paraId="3B9BEE5F" w14:textId="77777777" w:rsidTr="00995638">
              <w:trPr>
                <w:trHeight w:val="920"/>
              </w:trPr>
              <w:tc>
                <w:tcPr>
                  <w:tcW w:w="2068" w:type="dxa"/>
                  <w:vAlign w:val="center"/>
                </w:tcPr>
                <w:p w14:paraId="25DEC5E0" w14:textId="77777777" w:rsidR="002D1325" w:rsidRPr="00612F56" w:rsidRDefault="002D1325" w:rsidP="00995638">
                  <w:pPr>
                    <w:ind w:left="72"/>
                    <w:rPr>
                      <w:rFonts w:ascii="Arial" w:hAnsi="Arial" w:cs="Arial"/>
                      <w:sz w:val="20"/>
                      <w:szCs w:val="20"/>
                    </w:rPr>
                  </w:pPr>
                  <w:r w:rsidRPr="00612F56">
                    <w:rPr>
                      <w:rFonts w:ascii="Arial" w:hAnsi="Arial" w:cs="Arial"/>
                      <w:sz w:val="20"/>
                      <w:szCs w:val="20"/>
                    </w:rPr>
                    <w:t xml:space="preserve">Maksājums par Līguma priekšmeta </w:t>
                  </w:r>
                  <w:r>
                    <w:rPr>
                      <w:rFonts w:ascii="Arial" w:hAnsi="Arial" w:cs="Arial"/>
                      <w:sz w:val="20"/>
                      <w:szCs w:val="20"/>
                    </w:rPr>
                    <w:t>2</w:t>
                  </w:r>
                  <w:r w:rsidRPr="00612F56">
                    <w:rPr>
                      <w:rFonts w:ascii="Arial" w:hAnsi="Arial" w:cs="Arial"/>
                      <w:sz w:val="20"/>
                      <w:szCs w:val="20"/>
                    </w:rPr>
                    <w:t>.daļ</w:t>
                  </w:r>
                  <w:r>
                    <w:rPr>
                      <w:rFonts w:ascii="Arial" w:hAnsi="Arial" w:cs="Arial"/>
                      <w:sz w:val="20"/>
                      <w:szCs w:val="20"/>
                    </w:rPr>
                    <w:t>ā norādīto Izpildītāja saistību</w:t>
                  </w:r>
                  <w:r w:rsidRPr="00612F56">
                    <w:rPr>
                      <w:rFonts w:ascii="Arial" w:hAnsi="Arial" w:cs="Arial"/>
                      <w:sz w:val="20"/>
                      <w:szCs w:val="20"/>
                    </w:rPr>
                    <w:t xml:space="preserve"> izpildi</w:t>
                  </w:r>
                </w:p>
              </w:tc>
              <w:tc>
                <w:tcPr>
                  <w:tcW w:w="2850" w:type="dxa"/>
                  <w:vAlign w:val="center"/>
                </w:tcPr>
                <w:p w14:paraId="6E59EC8D" w14:textId="77777777" w:rsidR="002D1325" w:rsidRPr="00612F56" w:rsidRDefault="002D1325" w:rsidP="00995638">
                  <w:pPr>
                    <w:rPr>
                      <w:rFonts w:ascii="Arial" w:hAnsi="Arial" w:cs="Arial"/>
                      <w:sz w:val="20"/>
                      <w:szCs w:val="20"/>
                    </w:rPr>
                  </w:pPr>
                  <w:r w:rsidRPr="00612F56">
                    <w:rPr>
                      <w:rFonts w:ascii="Arial" w:hAnsi="Arial" w:cs="Arial"/>
                      <w:sz w:val="20"/>
                      <w:szCs w:val="20"/>
                    </w:rPr>
                    <w:t xml:space="preserve">Atloku kompensatori </w:t>
                  </w:r>
                  <w:r w:rsidRPr="00612F56">
                    <w:rPr>
                      <w:rFonts w:ascii="Arial" w:hAnsi="Arial" w:cs="Arial"/>
                      <w:bCs/>
                      <w:iCs/>
                      <w:sz w:val="20"/>
                      <w:szCs w:val="20"/>
                    </w:rPr>
                    <w:t>DN400 - 2 gab. un DN800</w:t>
                  </w:r>
                  <w:r w:rsidRPr="00612F56">
                    <w:rPr>
                      <w:rFonts w:ascii="Arial" w:hAnsi="Arial" w:cs="Arial"/>
                      <w:sz w:val="20"/>
                      <w:szCs w:val="20"/>
                    </w:rPr>
                    <w:t xml:space="preserve"> - </w:t>
                  </w:r>
                  <w:r w:rsidRPr="00612F56">
                    <w:rPr>
                      <w:rFonts w:ascii="Arial" w:hAnsi="Arial" w:cs="Arial"/>
                      <w:bCs/>
                      <w:iCs/>
                      <w:sz w:val="20"/>
                      <w:szCs w:val="20"/>
                    </w:rPr>
                    <w:t>1 gab.</w:t>
                  </w:r>
                  <w:r w:rsidRPr="00612F56">
                    <w:rPr>
                      <w:rFonts w:ascii="Arial" w:hAnsi="Arial" w:cs="Arial"/>
                      <w:sz w:val="20"/>
                      <w:szCs w:val="20"/>
                    </w:rPr>
                    <w:t xml:space="preserve"> ir piegādāti un uzstādīti uz gaisa cauruļvada kanalizācijas attīrīšanas iekārtās</w:t>
                  </w:r>
                </w:p>
              </w:tc>
              <w:tc>
                <w:tcPr>
                  <w:tcW w:w="1182" w:type="dxa"/>
                  <w:vAlign w:val="center"/>
                </w:tcPr>
                <w:p w14:paraId="0AD4D6AF" w14:textId="77777777" w:rsidR="002D1325" w:rsidRPr="00612F56" w:rsidRDefault="002D1325" w:rsidP="00995638">
                  <w:pPr>
                    <w:jc w:val="center"/>
                    <w:rPr>
                      <w:rFonts w:ascii="Arial" w:hAnsi="Arial" w:cs="Arial"/>
                      <w:sz w:val="20"/>
                      <w:szCs w:val="20"/>
                    </w:rPr>
                  </w:pPr>
                  <w:r w:rsidRPr="00612F56">
                    <w:rPr>
                      <w:rFonts w:ascii="Arial" w:hAnsi="Arial" w:cs="Arial"/>
                      <w:sz w:val="20"/>
                      <w:szCs w:val="20"/>
                    </w:rPr>
                    <w:t>&lt;…&gt;</w:t>
                  </w:r>
                </w:p>
              </w:tc>
              <w:tc>
                <w:tcPr>
                  <w:tcW w:w="1312" w:type="dxa"/>
                  <w:vAlign w:val="center"/>
                </w:tcPr>
                <w:p w14:paraId="223CBBFC" w14:textId="77777777" w:rsidR="002D1325" w:rsidRPr="00612F56" w:rsidRDefault="002D1325" w:rsidP="00995638">
                  <w:pPr>
                    <w:jc w:val="center"/>
                    <w:rPr>
                      <w:rFonts w:ascii="Arial" w:hAnsi="Arial" w:cs="Arial"/>
                      <w:sz w:val="20"/>
                      <w:szCs w:val="20"/>
                    </w:rPr>
                  </w:pPr>
                  <w:r w:rsidRPr="00612F56">
                    <w:rPr>
                      <w:rFonts w:ascii="Arial" w:hAnsi="Arial" w:cs="Arial"/>
                      <w:sz w:val="20"/>
                      <w:szCs w:val="20"/>
                    </w:rPr>
                    <w:t>&lt;…&gt;</w:t>
                  </w:r>
                </w:p>
              </w:tc>
              <w:tc>
                <w:tcPr>
                  <w:tcW w:w="1576" w:type="dxa"/>
                  <w:vAlign w:val="center"/>
                </w:tcPr>
                <w:p w14:paraId="0F04862C" w14:textId="77777777" w:rsidR="002D1325" w:rsidRPr="00612F56" w:rsidRDefault="002D1325" w:rsidP="00995638">
                  <w:pPr>
                    <w:jc w:val="center"/>
                    <w:rPr>
                      <w:rFonts w:ascii="Arial" w:hAnsi="Arial" w:cs="Arial"/>
                      <w:sz w:val="20"/>
                      <w:szCs w:val="20"/>
                    </w:rPr>
                  </w:pPr>
                  <w:r w:rsidRPr="00612F56">
                    <w:rPr>
                      <w:rFonts w:ascii="Arial" w:hAnsi="Arial" w:cs="Arial"/>
                      <w:sz w:val="20"/>
                      <w:szCs w:val="20"/>
                    </w:rPr>
                    <w:t>&lt;…&gt;</w:t>
                  </w:r>
                </w:p>
              </w:tc>
            </w:tr>
          </w:tbl>
          <w:p w14:paraId="681488AD" w14:textId="77777777" w:rsidR="002D1325" w:rsidRPr="00612F56" w:rsidRDefault="002D1325" w:rsidP="00995638">
            <w:pPr>
              <w:widowControl w:val="0"/>
              <w:tabs>
                <w:tab w:val="left" w:pos="426"/>
              </w:tabs>
              <w:autoSpaceDE w:val="0"/>
              <w:autoSpaceDN w:val="0"/>
              <w:adjustRightInd w:val="0"/>
              <w:spacing w:line="259" w:lineRule="exact"/>
              <w:ind w:right="-189"/>
              <w:jc w:val="both"/>
              <w:rPr>
                <w:sz w:val="22"/>
                <w:szCs w:val="22"/>
              </w:rPr>
            </w:pPr>
          </w:p>
          <w:p w14:paraId="76CC50B3"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3.3. Maksājuma veikšanai nepieciešamā nosacījuma iestāšanos apliecina abpusēji parakstītais attiecīg</w:t>
            </w:r>
            <w:r>
              <w:rPr>
                <w:rFonts w:eastAsiaTheme="minorHAnsi"/>
                <w:sz w:val="22"/>
                <w:szCs w:val="22"/>
                <w:lang w:eastAsia="en-US"/>
              </w:rPr>
              <w:t>as</w:t>
            </w:r>
            <w:r w:rsidRPr="00612F56">
              <w:rPr>
                <w:rFonts w:eastAsiaTheme="minorHAnsi"/>
                <w:sz w:val="22"/>
                <w:szCs w:val="22"/>
                <w:lang w:eastAsia="en-US"/>
              </w:rPr>
              <w:t xml:space="preserve"> Līguma priekšmeta daļ</w:t>
            </w:r>
            <w:r>
              <w:rPr>
                <w:rFonts w:eastAsiaTheme="minorHAnsi"/>
                <w:sz w:val="22"/>
                <w:szCs w:val="22"/>
                <w:lang w:eastAsia="en-US"/>
              </w:rPr>
              <w:t>as ietvaros</w:t>
            </w:r>
            <w:r w:rsidRPr="00612F56">
              <w:rPr>
                <w:rFonts w:eastAsiaTheme="minorHAnsi"/>
                <w:sz w:val="22"/>
                <w:szCs w:val="22"/>
                <w:lang w:eastAsia="en-US"/>
              </w:rPr>
              <w:t xml:space="preserve"> Izpildītāja saistību izpildi apliecinošs </w:t>
            </w:r>
            <w:r>
              <w:rPr>
                <w:rFonts w:eastAsiaTheme="minorHAnsi"/>
                <w:sz w:val="22"/>
                <w:szCs w:val="22"/>
                <w:lang w:eastAsia="en-US"/>
              </w:rPr>
              <w:t xml:space="preserve">Preces un Darbu </w:t>
            </w:r>
            <w:r w:rsidRPr="00612F56">
              <w:rPr>
                <w:rFonts w:eastAsiaTheme="minorHAnsi"/>
                <w:sz w:val="22"/>
                <w:szCs w:val="22"/>
                <w:lang w:eastAsia="en-US"/>
              </w:rPr>
              <w:t>pieņemšanas-nodošanas akts, kas kļūst par pamatu maksājuma veikšanai.</w:t>
            </w:r>
          </w:p>
          <w:p w14:paraId="1740ECE6" w14:textId="77777777" w:rsidR="002D1325" w:rsidRPr="00A25D64"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3.4. Pasūtītājs veic maksājumu, pārskaitot Līgumā noteiktu summu uz Izpildītāja kontu kredītiestādē 30 (trīsdesmit) dienu laikā no attiecīga pieņemšanas-nodošanas akta parakstīšanas, kā arī Izpildītāja rēķina saņemšanas dienas.</w:t>
            </w:r>
            <w:r>
              <w:rPr>
                <w:rFonts w:eastAsiaTheme="minorHAnsi"/>
                <w:sz w:val="22"/>
                <w:szCs w:val="22"/>
                <w:lang w:eastAsia="en-US"/>
              </w:rPr>
              <w:t xml:space="preserve"> </w:t>
            </w:r>
            <w:r w:rsidRPr="00A25D64">
              <w:rPr>
                <w:rFonts w:eastAsiaTheme="minorHAnsi"/>
                <w:sz w:val="22"/>
                <w:szCs w:val="22"/>
                <w:lang w:eastAsia="en-US"/>
              </w:rPr>
              <w:t>Rēķinā Izpildītājs norāda Iepirkuma procedūras un Līguma identificējošos datus, kā arī atsauci uz “IWAMA” programmu, Pasūtītājs ir tiesīgs atteikt pieņemt rēķinu bez minētajiem rekvizītiem.</w:t>
            </w:r>
          </w:p>
          <w:p w14:paraId="30CCEF6C" w14:textId="77777777" w:rsidR="002D1325" w:rsidRPr="00612F56" w:rsidRDefault="002D1325" w:rsidP="00995638">
            <w:pPr>
              <w:spacing w:line="276" w:lineRule="auto"/>
              <w:jc w:val="both"/>
              <w:rPr>
                <w:rFonts w:eastAsiaTheme="minorHAnsi"/>
                <w:sz w:val="22"/>
                <w:szCs w:val="22"/>
                <w:lang w:eastAsia="en-US"/>
              </w:rPr>
            </w:pPr>
            <w:r w:rsidRPr="00A25D64">
              <w:rPr>
                <w:rFonts w:eastAsiaTheme="minorHAnsi"/>
                <w:sz w:val="22"/>
                <w:szCs w:val="22"/>
                <w:lang w:eastAsia="en-US"/>
              </w:rPr>
              <w:t>3.5. Par samaksas dienu tiek uzskatīta diena, kurā Pasūtītājs veicis pārskaitījumu uz Izpildītāja Līgumā norādīto kontu kredītiestādē.</w:t>
            </w:r>
          </w:p>
          <w:p w14:paraId="4109E118"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3.6. Pasūtītājs ir atbrīvots no pienākuma samaksāt Izpildītājam visu Līguma summu, ja nav piegādāta Prece pilnā apjomā vai Darbi ir izpildīti daļēji.</w:t>
            </w:r>
          </w:p>
          <w:p w14:paraId="330D2DE9"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3.7. Ja Izpildītājs nepilda savas no Līguma izrietošas saistības, tas maksā līgumsodu 0,1% apmērā no Līguma summas par katru saistību izpildes nokavējuma dienu, bet ne vairāk kā 10% no Līguma summas.</w:t>
            </w:r>
          </w:p>
          <w:p w14:paraId="1BA71578"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3.8. Ja Pasūtītājs nepilda savas no Līguma izrietošas saistības, tas maksā līgumsodu 0,1% apmērā no Līguma summas par katru saistību izpildes nokavējuma dienu, bet ne vairāk kā 10% no Līguma summas.</w:t>
            </w:r>
          </w:p>
          <w:p w14:paraId="73EF5D8E"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3.9. Līgumsoda samaksa neatbrīvo Puses no līgumsaistību izpildes. Pasūtītājam ir tiesības ieturēt aprēķināto līgumsodu no jebkurām Izpildītājam izmaksājamām summām.</w:t>
            </w:r>
          </w:p>
          <w:p w14:paraId="40E4FCEF" w14:textId="77777777" w:rsidR="002D1325" w:rsidRDefault="002D1325" w:rsidP="00995638">
            <w:pPr>
              <w:spacing w:line="276" w:lineRule="auto"/>
              <w:jc w:val="both"/>
              <w:rPr>
                <w:rFonts w:eastAsiaTheme="minorHAnsi"/>
                <w:sz w:val="22"/>
                <w:szCs w:val="22"/>
                <w:lang w:eastAsia="en-US"/>
              </w:rPr>
            </w:pPr>
          </w:p>
          <w:p w14:paraId="2BC8297A" w14:textId="77777777" w:rsidR="002D1325" w:rsidRPr="00612F56" w:rsidRDefault="002D1325" w:rsidP="00995638">
            <w:pPr>
              <w:spacing w:line="276" w:lineRule="auto"/>
              <w:jc w:val="both"/>
              <w:rPr>
                <w:rFonts w:eastAsiaTheme="minorHAnsi"/>
                <w:sz w:val="22"/>
                <w:szCs w:val="22"/>
                <w:lang w:eastAsia="en-US"/>
              </w:rPr>
            </w:pPr>
          </w:p>
          <w:p w14:paraId="38EC0031" w14:textId="77777777" w:rsidR="002D1325" w:rsidRDefault="002D1325" w:rsidP="00995638">
            <w:pPr>
              <w:spacing w:line="276" w:lineRule="auto"/>
              <w:jc w:val="center"/>
              <w:rPr>
                <w:rFonts w:eastAsiaTheme="minorHAnsi"/>
                <w:b/>
                <w:sz w:val="22"/>
                <w:szCs w:val="22"/>
                <w:lang w:eastAsia="en-US"/>
              </w:rPr>
            </w:pPr>
            <w:r w:rsidRPr="00612F56">
              <w:rPr>
                <w:rFonts w:eastAsiaTheme="minorHAnsi"/>
                <w:b/>
                <w:sz w:val="22"/>
                <w:szCs w:val="22"/>
                <w:lang w:eastAsia="en-US"/>
              </w:rPr>
              <w:t>4. LĪGUMA IZPILDES VIETA, PRECES PIE</w:t>
            </w:r>
            <w:r>
              <w:rPr>
                <w:rFonts w:eastAsiaTheme="minorHAnsi"/>
                <w:b/>
                <w:sz w:val="22"/>
                <w:szCs w:val="22"/>
                <w:lang w:eastAsia="en-US"/>
              </w:rPr>
              <w:t>GĀDES UN DARBU IZPILDES KĀRTĪBA</w:t>
            </w:r>
          </w:p>
          <w:p w14:paraId="50D02D98" w14:textId="77777777" w:rsidR="002D1325" w:rsidRPr="00612F56" w:rsidRDefault="002D1325" w:rsidP="00995638">
            <w:pPr>
              <w:spacing w:line="276" w:lineRule="auto"/>
              <w:jc w:val="center"/>
              <w:rPr>
                <w:rFonts w:eastAsiaTheme="minorHAnsi"/>
                <w:b/>
                <w:sz w:val="22"/>
                <w:szCs w:val="22"/>
                <w:lang w:eastAsia="en-US"/>
              </w:rPr>
            </w:pPr>
          </w:p>
          <w:p w14:paraId="5D71F93B"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4.1.</w:t>
            </w:r>
            <w:r w:rsidRPr="00612F56">
              <w:rPr>
                <w:rFonts w:eastAsiaTheme="minorHAnsi"/>
                <w:i/>
                <w:sz w:val="22"/>
                <w:szCs w:val="22"/>
                <w:lang w:eastAsia="en-US"/>
              </w:rPr>
              <w:t xml:space="preserve"> </w:t>
            </w:r>
            <w:r w:rsidRPr="00612F56">
              <w:rPr>
                <w:rFonts w:eastAsiaTheme="minorHAnsi"/>
                <w:sz w:val="22"/>
                <w:szCs w:val="22"/>
                <w:lang w:eastAsia="en-US"/>
              </w:rPr>
              <w:t xml:space="preserve">Izpildītājs piegādā un uzstāda Pasūtītāja prasībām atbilstošu Preci </w:t>
            </w:r>
            <w:r w:rsidRPr="00612F56">
              <w:rPr>
                <w:rFonts w:eastAsiaTheme="minorHAnsi"/>
                <w:i/>
                <w:sz w:val="22"/>
                <w:szCs w:val="22"/>
                <w:highlight w:val="yellow"/>
                <w:lang w:eastAsia="en-US"/>
              </w:rPr>
              <w:t>&lt;termiņš&gt;</w:t>
            </w:r>
            <w:r w:rsidRPr="00612F56">
              <w:rPr>
                <w:rFonts w:eastAsiaTheme="minorHAnsi"/>
                <w:i/>
                <w:sz w:val="22"/>
                <w:szCs w:val="22"/>
                <w:lang w:eastAsia="en-US"/>
              </w:rPr>
              <w:t xml:space="preserve"> </w:t>
            </w:r>
            <w:r w:rsidRPr="00612F56">
              <w:rPr>
                <w:rFonts w:eastAsiaTheme="minorHAnsi"/>
                <w:sz w:val="22"/>
                <w:szCs w:val="22"/>
                <w:lang w:eastAsia="en-US"/>
              </w:rPr>
              <w:t>laikā no Līguma spēkā stāšanās dienas.</w:t>
            </w:r>
          </w:p>
          <w:p w14:paraId="7873448A" w14:textId="77777777" w:rsidR="002D1325" w:rsidRPr="00A25D64"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4.2. Preces piegādes un Darbu veikšanas vieta ir SIA „Daugavpils ūdens” </w:t>
            </w:r>
            <w:r w:rsidRPr="00612F56">
              <w:rPr>
                <w:rFonts w:eastAsiaTheme="minorHAnsi"/>
                <w:i/>
                <w:sz w:val="22"/>
                <w:szCs w:val="22"/>
                <w:lang w:eastAsia="en-US"/>
              </w:rPr>
              <w:t>kanalizācijas attīrīšanas iekārtas, Daugavas ielā 32, Daugavpilī</w:t>
            </w:r>
            <w:r w:rsidRPr="00612F56">
              <w:rPr>
                <w:rFonts w:eastAsiaTheme="minorHAnsi"/>
                <w:sz w:val="22"/>
                <w:szCs w:val="22"/>
                <w:lang w:eastAsia="en-US"/>
              </w:rPr>
              <w:t xml:space="preserve">. Preces piegādes, kā arī Darbu izpildes procesā Izpildītājs ievēro </w:t>
            </w:r>
            <w:r w:rsidRPr="00A25D64">
              <w:rPr>
                <w:rFonts w:eastAsiaTheme="minorHAnsi"/>
                <w:sz w:val="22"/>
                <w:szCs w:val="22"/>
                <w:lang w:eastAsia="en-US"/>
              </w:rPr>
              <w:t>Iepirkuma procedūras tehniskajā specifikācijā norādīto kārtību.</w:t>
            </w:r>
          </w:p>
          <w:p w14:paraId="791968DA" w14:textId="77777777" w:rsidR="002D1325" w:rsidRPr="00A25D64" w:rsidRDefault="002D1325" w:rsidP="00995638">
            <w:pPr>
              <w:spacing w:line="276" w:lineRule="auto"/>
              <w:jc w:val="both"/>
              <w:rPr>
                <w:rFonts w:eastAsiaTheme="minorHAnsi"/>
                <w:sz w:val="22"/>
                <w:szCs w:val="22"/>
                <w:lang w:eastAsia="en-US"/>
              </w:rPr>
            </w:pPr>
            <w:r w:rsidRPr="00A25D64">
              <w:rPr>
                <w:rFonts w:eastAsiaTheme="minorHAnsi"/>
                <w:sz w:val="22"/>
                <w:szCs w:val="22"/>
                <w:lang w:eastAsia="en-US"/>
              </w:rPr>
              <w:t>4.3. Izpildītājs uzsāk Līguma priekšmeta 2.daļā paredzēto saistību izpildi pēc Līguma priekšmeta 1.daļā paredzēto saistību pilnīgas izpildes.</w:t>
            </w:r>
          </w:p>
          <w:p w14:paraId="5ED863D0" w14:textId="77777777" w:rsidR="002D1325" w:rsidRPr="00612F56" w:rsidRDefault="002D1325" w:rsidP="00995638">
            <w:pPr>
              <w:spacing w:line="276" w:lineRule="auto"/>
              <w:jc w:val="both"/>
              <w:rPr>
                <w:rFonts w:eastAsiaTheme="minorHAnsi"/>
                <w:sz w:val="22"/>
                <w:szCs w:val="22"/>
                <w:lang w:eastAsia="en-US"/>
              </w:rPr>
            </w:pPr>
            <w:r w:rsidRPr="00A25D64">
              <w:rPr>
                <w:rFonts w:eastAsiaTheme="minorHAnsi"/>
                <w:sz w:val="22"/>
                <w:szCs w:val="22"/>
                <w:lang w:eastAsia="en-US"/>
              </w:rPr>
              <w:t>4.4. Izpildītājs piegādā</w:t>
            </w:r>
            <w:r w:rsidRPr="00A25D64">
              <w:rPr>
                <w:rFonts w:eastAsiaTheme="minorHAnsi"/>
                <w:i/>
                <w:sz w:val="22"/>
                <w:szCs w:val="22"/>
                <w:lang w:eastAsia="en-US"/>
              </w:rPr>
              <w:t xml:space="preserve"> </w:t>
            </w:r>
            <w:r w:rsidRPr="00A25D64">
              <w:rPr>
                <w:rFonts w:eastAsiaTheme="minorHAnsi"/>
                <w:sz w:val="22"/>
                <w:szCs w:val="22"/>
                <w:lang w:eastAsia="en-US"/>
              </w:rPr>
              <w:t>Pasūtītāja prasībām atbilstošu kvalitatīvu Preci, kā arī veic Darbus Līguma 4.2.apakšpunktā minētajā vietā Pasūtītāja</w:t>
            </w:r>
            <w:r w:rsidRPr="00612F56">
              <w:rPr>
                <w:rFonts w:eastAsiaTheme="minorHAnsi"/>
                <w:sz w:val="22"/>
                <w:szCs w:val="22"/>
                <w:lang w:eastAsia="en-US"/>
              </w:rPr>
              <w:t xml:space="preserve"> darba laikā no pulksten 8:00 līdz pulksten 16:30, ievērojot Preces transportēšanas un uzstādīšanas noteikumus, kā arī vērā ņemot Pasūtītāja kanalizācijas attīrīšanas iekārtu tehnoloģisko procesu īpatnības.</w:t>
            </w:r>
          </w:p>
          <w:p w14:paraId="2E79FCB4" w14:textId="77777777" w:rsidR="002D1325" w:rsidRPr="00612F56" w:rsidRDefault="002D1325" w:rsidP="00995638">
            <w:pPr>
              <w:tabs>
                <w:tab w:val="left" w:pos="753"/>
              </w:tabs>
              <w:spacing w:line="276" w:lineRule="auto"/>
              <w:jc w:val="both"/>
              <w:rPr>
                <w:rFonts w:eastAsiaTheme="minorHAnsi"/>
                <w:sz w:val="22"/>
                <w:szCs w:val="22"/>
              </w:rPr>
            </w:pPr>
            <w:r w:rsidRPr="00612F56">
              <w:rPr>
                <w:rFonts w:eastAsiaTheme="minorHAnsi"/>
                <w:sz w:val="22"/>
                <w:szCs w:val="22"/>
              </w:rPr>
              <w:lastRenderedPageBreak/>
              <w:t>4.</w:t>
            </w:r>
            <w:r>
              <w:rPr>
                <w:rFonts w:eastAsiaTheme="minorHAnsi"/>
                <w:sz w:val="22"/>
                <w:szCs w:val="22"/>
              </w:rPr>
              <w:t>5</w:t>
            </w:r>
            <w:r w:rsidRPr="00612F56">
              <w:rPr>
                <w:rFonts w:eastAsiaTheme="minorHAnsi"/>
                <w:sz w:val="22"/>
                <w:szCs w:val="22"/>
              </w:rPr>
              <w:t xml:space="preserve">. Pasūtītājs </w:t>
            </w:r>
            <w:r w:rsidRPr="00612F56">
              <w:rPr>
                <w:rFonts w:eastAsiaTheme="minorHAnsi"/>
                <w:sz w:val="22"/>
                <w:szCs w:val="22"/>
                <w:lang w:eastAsia="en-US"/>
              </w:rPr>
              <w:t>nodrošina Izpildītājam brīvu pieeju Preces uzstādīšanas vietai un neliek Izpildītājam šķēršļus Līguma nosacījumu izpildei.</w:t>
            </w:r>
          </w:p>
          <w:p w14:paraId="18E04C93"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rPr>
              <w:t>4.</w:t>
            </w:r>
            <w:r>
              <w:rPr>
                <w:rFonts w:eastAsiaTheme="minorHAnsi"/>
                <w:sz w:val="22"/>
                <w:szCs w:val="22"/>
              </w:rPr>
              <w:t>6</w:t>
            </w:r>
            <w:r w:rsidRPr="00612F56">
              <w:rPr>
                <w:rFonts w:eastAsiaTheme="minorHAnsi"/>
                <w:sz w:val="22"/>
                <w:szCs w:val="22"/>
              </w:rPr>
              <w:t xml:space="preserve">. Izpildītājs </w:t>
            </w:r>
            <w:r w:rsidRPr="00612F56">
              <w:rPr>
                <w:rFonts w:eastAsiaTheme="minorHAnsi"/>
                <w:sz w:val="22"/>
                <w:szCs w:val="22"/>
                <w:lang w:eastAsia="en-US"/>
              </w:rPr>
              <w:t>Darbu veikšanas gaitā ievēro maksimālo Pasūtītāja kanalizācijas attīrīšanas iekārtu sistēmu darbības pārtraukšanas (atslēgšanas) laiku, kas norādīts Iepirkuma procedūras tehniskajā specifikācijā.</w:t>
            </w:r>
          </w:p>
          <w:p w14:paraId="6FE66C4E" w14:textId="77777777" w:rsidR="002D1325" w:rsidRPr="00612F56" w:rsidRDefault="002D1325" w:rsidP="00995638">
            <w:pPr>
              <w:spacing w:line="276" w:lineRule="auto"/>
              <w:jc w:val="both"/>
              <w:rPr>
                <w:rFonts w:eastAsiaTheme="minorHAnsi"/>
                <w:sz w:val="22"/>
                <w:szCs w:val="22"/>
              </w:rPr>
            </w:pPr>
            <w:r w:rsidRPr="00612F56">
              <w:rPr>
                <w:rFonts w:eastAsiaTheme="minorHAnsi"/>
                <w:sz w:val="22"/>
                <w:szCs w:val="22"/>
              </w:rPr>
              <w:t>4.</w:t>
            </w:r>
            <w:r>
              <w:rPr>
                <w:rFonts w:eastAsiaTheme="minorHAnsi"/>
                <w:sz w:val="22"/>
                <w:szCs w:val="22"/>
              </w:rPr>
              <w:t>7</w:t>
            </w:r>
            <w:r w:rsidRPr="00612F56">
              <w:rPr>
                <w:rFonts w:eastAsiaTheme="minorHAnsi"/>
                <w:sz w:val="22"/>
                <w:szCs w:val="22"/>
              </w:rPr>
              <w:t xml:space="preserve">. Uzsākot un pabeidzot Darbus, Pušu pilnvarotie pārstāvji sastāda un paraksta atsevišķu aktu, kurā tiek fiksēts tajā noteikto Pasūtītāja </w:t>
            </w:r>
            <w:r w:rsidRPr="00612F56">
              <w:rPr>
                <w:rFonts w:eastAsiaTheme="minorHAnsi"/>
                <w:sz w:val="22"/>
                <w:szCs w:val="22"/>
                <w:lang w:eastAsia="en-US"/>
              </w:rPr>
              <w:t>kanalizācijas attīrīšanas iekārtu sistēmu darbības pārtraukšanas (atslēgšanas) un atjaunošanas laiks.</w:t>
            </w:r>
            <w:r w:rsidRPr="00612F56">
              <w:rPr>
                <w:rFonts w:eastAsiaTheme="minorHAnsi"/>
                <w:sz w:val="22"/>
                <w:szCs w:val="22"/>
              </w:rPr>
              <w:t xml:space="preserve"> Darbu izpildes gaitu jebkurai no Pusēm ir atļauts fiksēt, izmantojot to rīcībā esošos tehniskos līdzekļus, iepriekš brīdinot par to otro Pusi.</w:t>
            </w:r>
          </w:p>
          <w:p w14:paraId="75D5E26C" w14:textId="26347142"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4.</w:t>
            </w:r>
            <w:r>
              <w:rPr>
                <w:rFonts w:eastAsiaTheme="minorHAnsi"/>
                <w:sz w:val="22"/>
                <w:szCs w:val="22"/>
                <w:lang w:eastAsia="en-US"/>
              </w:rPr>
              <w:t>8</w:t>
            </w:r>
            <w:r w:rsidRPr="00612F56">
              <w:rPr>
                <w:rFonts w:eastAsiaTheme="minorHAnsi"/>
                <w:sz w:val="22"/>
                <w:szCs w:val="22"/>
                <w:lang w:eastAsia="en-US"/>
              </w:rPr>
              <w:t xml:space="preserve">. Ja Darbu gaitā tiek pārsniegts Iepirkuma procedūras tehniskajā specifikācijā noteiktais maksimāli pieļaujamais Pasūtītāja </w:t>
            </w:r>
            <w:r w:rsidRPr="00D23E9A">
              <w:rPr>
                <w:rFonts w:eastAsiaTheme="minorHAnsi"/>
                <w:sz w:val="22"/>
                <w:szCs w:val="22"/>
                <w:lang w:eastAsia="en-US"/>
              </w:rPr>
              <w:t xml:space="preserve">kanalizācijas attīrīšanas iekārtu sistēmu darbības pārtraukšanas laiks, Izpildītājs maksā Pasūtītājam līgumsodu </w:t>
            </w:r>
            <w:r w:rsidRPr="004B037F">
              <w:rPr>
                <w:rFonts w:eastAsiaTheme="minorHAnsi"/>
                <w:sz w:val="22"/>
                <w:szCs w:val="22"/>
                <w:lang w:eastAsia="en-US"/>
              </w:rPr>
              <w:t xml:space="preserve">EUR </w:t>
            </w:r>
            <w:r w:rsidR="00D23E9A" w:rsidRPr="00D23E9A">
              <w:rPr>
                <w:rFonts w:eastAsiaTheme="minorHAnsi"/>
                <w:sz w:val="22"/>
                <w:szCs w:val="22"/>
                <w:highlight w:val="yellow"/>
                <w:lang w:eastAsia="en-US"/>
              </w:rPr>
              <w:t>&lt;</w:t>
            </w:r>
            <w:r w:rsidR="00D23E9A" w:rsidRPr="004B037F">
              <w:rPr>
                <w:rFonts w:eastAsiaTheme="minorHAnsi"/>
                <w:sz w:val="22"/>
                <w:szCs w:val="22"/>
                <w:highlight w:val="yellow"/>
                <w:lang w:eastAsia="en-US"/>
              </w:rPr>
              <w:t>atbilstoši pretendenta piedāvājumam</w:t>
            </w:r>
            <w:r w:rsidR="00D23E9A" w:rsidRPr="00D23E9A">
              <w:rPr>
                <w:rFonts w:eastAsiaTheme="minorHAnsi"/>
                <w:sz w:val="22"/>
                <w:szCs w:val="22"/>
                <w:highlight w:val="yellow"/>
                <w:lang w:eastAsia="en-US"/>
              </w:rPr>
              <w:t>&gt;</w:t>
            </w:r>
            <w:r w:rsidR="00D23E9A" w:rsidRPr="004B037F">
              <w:rPr>
                <w:rFonts w:eastAsiaTheme="minorHAnsi"/>
                <w:sz w:val="22"/>
                <w:szCs w:val="22"/>
                <w:lang w:eastAsia="en-US"/>
              </w:rPr>
              <w:t xml:space="preserve"> </w:t>
            </w:r>
            <w:r w:rsidRPr="004B037F">
              <w:rPr>
                <w:rFonts w:eastAsiaTheme="minorHAnsi"/>
                <w:sz w:val="22"/>
                <w:szCs w:val="22"/>
                <w:highlight w:val="yellow"/>
                <w:lang w:eastAsia="en-US"/>
              </w:rPr>
              <w:t>(</w:t>
            </w:r>
            <w:r w:rsidR="00D23E9A" w:rsidRPr="00D23E9A">
              <w:rPr>
                <w:rFonts w:eastAsiaTheme="minorHAnsi"/>
                <w:sz w:val="22"/>
                <w:szCs w:val="22"/>
                <w:highlight w:val="yellow"/>
                <w:lang w:eastAsia="en-US"/>
              </w:rPr>
              <w:t>&lt;</w:t>
            </w:r>
            <w:r w:rsidR="00D23E9A" w:rsidRPr="004B037F">
              <w:rPr>
                <w:rFonts w:eastAsiaTheme="minorHAnsi"/>
                <w:sz w:val="22"/>
                <w:szCs w:val="22"/>
                <w:highlight w:val="yellow"/>
                <w:lang w:eastAsia="en-US"/>
              </w:rPr>
              <w:t>atbilstoši pretendenta piedāvājumam</w:t>
            </w:r>
            <w:r w:rsidR="00D23E9A">
              <w:rPr>
                <w:rFonts w:eastAsiaTheme="minorHAnsi"/>
                <w:sz w:val="22"/>
                <w:szCs w:val="22"/>
                <w:highlight w:val="yellow"/>
                <w:lang w:eastAsia="en-US"/>
              </w:rPr>
              <w:t>, rakstiski</w:t>
            </w:r>
            <w:r w:rsidR="00D23E9A" w:rsidRPr="00D23E9A">
              <w:rPr>
                <w:rFonts w:eastAsiaTheme="minorHAnsi"/>
                <w:sz w:val="22"/>
                <w:szCs w:val="22"/>
                <w:highlight w:val="yellow"/>
                <w:lang w:eastAsia="en-US"/>
              </w:rPr>
              <w:t>&gt;</w:t>
            </w:r>
            <w:r w:rsidR="00D23E9A" w:rsidRPr="004B037F">
              <w:rPr>
                <w:rFonts w:eastAsiaTheme="minorHAnsi"/>
                <w:sz w:val="22"/>
                <w:szCs w:val="22"/>
                <w:lang w:eastAsia="en-US"/>
              </w:rPr>
              <w:t xml:space="preserve"> </w:t>
            </w:r>
            <w:r w:rsidRPr="004B037F">
              <w:rPr>
                <w:rFonts w:eastAsiaTheme="minorHAnsi"/>
                <w:i/>
                <w:sz w:val="22"/>
                <w:szCs w:val="22"/>
                <w:lang w:eastAsia="en-US"/>
              </w:rPr>
              <w:t>euro</w:t>
            </w:r>
            <w:r w:rsidRPr="004B037F">
              <w:rPr>
                <w:rFonts w:eastAsiaTheme="minorHAnsi"/>
                <w:sz w:val="22"/>
                <w:szCs w:val="22"/>
                <w:lang w:eastAsia="en-US"/>
              </w:rPr>
              <w:t>)</w:t>
            </w:r>
            <w:r w:rsidRPr="00D23E9A">
              <w:rPr>
                <w:rFonts w:eastAsiaTheme="minorHAnsi"/>
                <w:sz w:val="22"/>
                <w:szCs w:val="22"/>
                <w:lang w:eastAsia="en-US"/>
              </w:rPr>
              <w:t xml:space="preserve"> apmēr</w:t>
            </w:r>
            <w:r w:rsidRPr="00612F56">
              <w:rPr>
                <w:rFonts w:eastAsiaTheme="minorHAnsi"/>
                <w:sz w:val="22"/>
                <w:szCs w:val="22"/>
                <w:lang w:eastAsia="en-US"/>
              </w:rPr>
              <w:t>ā par katrām pārsniegtajām 15 minūtēm.</w:t>
            </w:r>
          </w:p>
          <w:p w14:paraId="295C2D44"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4.</w:t>
            </w:r>
            <w:r>
              <w:rPr>
                <w:rFonts w:eastAsiaTheme="minorHAnsi"/>
                <w:sz w:val="22"/>
                <w:szCs w:val="22"/>
                <w:lang w:eastAsia="en-US"/>
              </w:rPr>
              <w:t>9</w:t>
            </w:r>
            <w:r w:rsidRPr="00612F56">
              <w:rPr>
                <w:rFonts w:eastAsiaTheme="minorHAnsi"/>
                <w:sz w:val="22"/>
                <w:szCs w:val="22"/>
                <w:lang w:eastAsia="en-US"/>
              </w:rPr>
              <w:t>. Izpildītājs nodod Pasūtītāja īpašumā Preces ražotāja, kontrolējošās iestādes vai citas institūcijas izsniegtos dokumentus, kas apliecina Preces atbilstību noteiktiem standartiem, izskaidro Preces darbības principus, ekspluatācijas un/vai drošības noteikumus, kā arī izsniedz Pasūtītājam citus dokumentus, kuri tam varētu būt noderīgi Preces ekspluatācijas laikā (sertifikāti, darba instrukcijas u.c.).</w:t>
            </w:r>
          </w:p>
          <w:p w14:paraId="5041500F"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4.</w:t>
            </w:r>
            <w:r>
              <w:rPr>
                <w:rFonts w:eastAsiaTheme="minorHAnsi"/>
                <w:sz w:val="22"/>
                <w:szCs w:val="22"/>
                <w:lang w:eastAsia="en-US"/>
              </w:rPr>
              <w:t>10</w:t>
            </w:r>
            <w:r w:rsidRPr="00612F56">
              <w:rPr>
                <w:rFonts w:eastAsiaTheme="minorHAnsi"/>
                <w:sz w:val="22"/>
                <w:szCs w:val="22"/>
                <w:lang w:eastAsia="en-US"/>
              </w:rPr>
              <w:t>. Pasūtītājs pieņem Preci un Darbus, parakstot pieņemšanas-nodošanas aktu, ja Izpildītājs ir piegādājis un uzstādījis kvalitatīvu, Pasūtītāja prasībām atbilstošo Preci bez jebkādiem defektiem Līgumā noteiktajā kārtībā.</w:t>
            </w:r>
          </w:p>
          <w:p w14:paraId="74A93ECA" w14:textId="77777777" w:rsidR="002D1325" w:rsidRPr="00612F56" w:rsidRDefault="002D1325" w:rsidP="00995638">
            <w:pPr>
              <w:spacing w:line="276" w:lineRule="auto"/>
              <w:jc w:val="both"/>
              <w:rPr>
                <w:rFonts w:eastAsiaTheme="minorHAnsi"/>
                <w:sz w:val="22"/>
                <w:szCs w:val="22"/>
              </w:rPr>
            </w:pPr>
            <w:r w:rsidRPr="00612F56">
              <w:rPr>
                <w:rFonts w:eastAsiaTheme="minorHAnsi"/>
                <w:sz w:val="22"/>
                <w:szCs w:val="22"/>
                <w:lang w:eastAsia="en-US"/>
              </w:rPr>
              <w:t>4.1</w:t>
            </w:r>
            <w:r>
              <w:rPr>
                <w:rFonts w:eastAsiaTheme="minorHAnsi"/>
                <w:sz w:val="22"/>
                <w:szCs w:val="22"/>
                <w:lang w:eastAsia="en-US"/>
              </w:rPr>
              <w:t>1</w:t>
            </w:r>
            <w:r w:rsidRPr="00612F56">
              <w:rPr>
                <w:rFonts w:eastAsiaTheme="minorHAnsi"/>
                <w:sz w:val="22"/>
                <w:szCs w:val="22"/>
                <w:lang w:eastAsia="en-US"/>
              </w:rPr>
              <w:t>. Preces un Darbu pieņemšana notiek Pasūtītāja pārstāvja klātbūtnē, piedaloties Izpildītāja</w:t>
            </w:r>
            <w:r w:rsidRPr="00612F56">
              <w:rPr>
                <w:rFonts w:eastAsiaTheme="minorHAnsi"/>
                <w:i/>
                <w:sz w:val="22"/>
                <w:szCs w:val="22"/>
                <w:lang w:eastAsia="en-US"/>
              </w:rPr>
              <w:t xml:space="preserve"> </w:t>
            </w:r>
            <w:r w:rsidRPr="00612F56">
              <w:rPr>
                <w:rFonts w:eastAsiaTheme="minorHAnsi"/>
                <w:sz w:val="22"/>
                <w:szCs w:val="22"/>
                <w:lang w:eastAsia="en-US"/>
              </w:rPr>
              <w:t xml:space="preserve">pārstāvim. Par atklātiem trūkumiem vai savstarpējām </w:t>
            </w:r>
            <w:smartTag w:uri="schemas-tilde-lv/tildestengine" w:element="veidnes">
              <w:smartTagPr>
                <w:attr w:name="baseform" w:val="pretenzij|a"/>
                <w:attr w:name="id" w:val="-1"/>
                <w:attr w:name="text" w:val="pretenzijām"/>
              </w:smartTagPr>
              <w:r w:rsidRPr="00612F56">
                <w:rPr>
                  <w:rFonts w:eastAsiaTheme="minorHAnsi"/>
                  <w:sz w:val="22"/>
                  <w:szCs w:val="22"/>
                  <w:lang w:eastAsia="en-US"/>
                </w:rPr>
                <w:t>pretenzijām</w:t>
              </w:r>
            </w:smartTag>
            <w:r w:rsidRPr="00612F56">
              <w:rPr>
                <w:rFonts w:eastAsiaTheme="minorHAnsi"/>
                <w:sz w:val="22"/>
                <w:szCs w:val="22"/>
                <w:lang w:eastAsia="en-US"/>
              </w:rPr>
              <w:t xml:space="preserve"> tiek sastādīts akts. Pasūtītājs nepieņem Līguma nosacījumiem neatbilstošu Preci un Darbus.</w:t>
            </w:r>
          </w:p>
          <w:p w14:paraId="1BDAC871" w14:textId="77777777" w:rsidR="002D1325" w:rsidRPr="00612F56" w:rsidRDefault="002D1325" w:rsidP="00995638">
            <w:pPr>
              <w:spacing w:line="276" w:lineRule="auto"/>
              <w:jc w:val="both"/>
              <w:rPr>
                <w:rFonts w:eastAsiaTheme="minorHAnsi"/>
                <w:sz w:val="22"/>
                <w:szCs w:val="22"/>
              </w:rPr>
            </w:pPr>
            <w:r w:rsidRPr="00612F56">
              <w:rPr>
                <w:rFonts w:eastAsiaTheme="minorHAnsi"/>
                <w:sz w:val="22"/>
                <w:szCs w:val="22"/>
              </w:rPr>
              <w:t>4.1</w:t>
            </w:r>
            <w:r>
              <w:rPr>
                <w:rFonts w:eastAsiaTheme="minorHAnsi"/>
                <w:sz w:val="22"/>
                <w:szCs w:val="22"/>
              </w:rPr>
              <w:t>2</w:t>
            </w:r>
            <w:r w:rsidRPr="00612F56">
              <w:rPr>
                <w:rFonts w:eastAsiaTheme="minorHAnsi"/>
                <w:sz w:val="22"/>
                <w:szCs w:val="22"/>
              </w:rPr>
              <w:t xml:space="preserve">. Pasūtītājam ir tiesības veikt Darbu kvalitātes pārbaudi ar tehniskā aprīkojuma palīdzību (tai skaitā izmantojot rentgenoskopisko pārbaudi vai citu līdzīgus paņēmienu). Ja pēc pārbaudes veikšanas tiek konstatēti izpildīto Darbu defekti vai trūkumi, </w:t>
            </w:r>
            <w:r w:rsidRPr="00612F56">
              <w:rPr>
                <w:rFonts w:eastAsiaTheme="minorHAnsi"/>
                <w:sz w:val="22"/>
                <w:szCs w:val="22"/>
                <w:lang w:eastAsia="en-US"/>
              </w:rPr>
              <w:t>Izpildītājs tos novērš 10 dienu laikā</w:t>
            </w:r>
            <w:r w:rsidRPr="00612F56">
              <w:rPr>
                <w:rFonts w:eastAsiaTheme="minorHAnsi"/>
                <w:sz w:val="22"/>
                <w:szCs w:val="22"/>
              </w:rPr>
              <w:t xml:space="preserve">. </w:t>
            </w:r>
            <w:r w:rsidRPr="00612F56">
              <w:rPr>
                <w:rFonts w:eastAsiaTheme="minorHAnsi"/>
                <w:sz w:val="22"/>
                <w:szCs w:val="22"/>
                <w:lang w:eastAsia="en-US"/>
              </w:rPr>
              <w:t xml:space="preserve">Atklāto trūkumu vai defektu novēršana neatbrīvo Izpildītāju no Līguma 4.1.punktā minētā termiņa ievērošanas. </w:t>
            </w:r>
            <w:r w:rsidRPr="00612F56">
              <w:rPr>
                <w:rFonts w:eastAsiaTheme="minorHAnsi"/>
                <w:sz w:val="22"/>
                <w:szCs w:val="22"/>
              </w:rPr>
              <w:t>Darbi tiek pieņemti tikai gadījumā, ja tie iztur kvalitātes pārbaudi.</w:t>
            </w:r>
          </w:p>
          <w:p w14:paraId="334850AC"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4.1</w:t>
            </w:r>
            <w:r>
              <w:rPr>
                <w:rFonts w:eastAsiaTheme="minorHAnsi"/>
                <w:sz w:val="22"/>
                <w:szCs w:val="22"/>
                <w:lang w:eastAsia="en-US"/>
              </w:rPr>
              <w:t>3</w:t>
            </w:r>
            <w:r w:rsidRPr="00612F56">
              <w:rPr>
                <w:rFonts w:eastAsiaTheme="minorHAnsi"/>
                <w:sz w:val="22"/>
                <w:szCs w:val="22"/>
                <w:lang w:eastAsia="en-US"/>
              </w:rPr>
              <w:t>. Pasūtītājs ir tiesīgs izvirzīt pretenzijas attiecībā uz piegādāto Preci vai izpildītajiem Darbiem, ja šādu neatbilstību Pasūtītāja prasībām nav bijis iespējams konstatēt Preces un Darbu pieņemšanas brīdī, bet Izpildītājam</w:t>
            </w:r>
            <w:r w:rsidRPr="00612F56">
              <w:rPr>
                <w:rFonts w:eastAsiaTheme="minorHAnsi"/>
                <w:i/>
                <w:sz w:val="22"/>
                <w:szCs w:val="22"/>
                <w:lang w:eastAsia="en-US"/>
              </w:rPr>
              <w:t xml:space="preserve"> </w:t>
            </w:r>
            <w:r w:rsidRPr="00612F56">
              <w:rPr>
                <w:rFonts w:eastAsiaTheme="minorHAnsi"/>
                <w:sz w:val="22"/>
                <w:szCs w:val="22"/>
                <w:lang w:eastAsia="en-US"/>
              </w:rPr>
              <w:t>ir pienākums novērst neatbilstības viena mēneša laikā no attiecīga Preces un Darbu pieņemšanas-nodošanas akta abpusējās parakstīšanas dienas.</w:t>
            </w:r>
          </w:p>
          <w:p w14:paraId="784BA41B"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4.1</w:t>
            </w:r>
            <w:r>
              <w:rPr>
                <w:rFonts w:eastAsiaTheme="minorHAnsi"/>
                <w:sz w:val="22"/>
                <w:szCs w:val="22"/>
                <w:lang w:eastAsia="en-US"/>
              </w:rPr>
              <w:t>4</w:t>
            </w:r>
            <w:r w:rsidRPr="00612F56">
              <w:rPr>
                <w:rFonts w:eastAsiaTheme="minorHAnsi"/>
                <w:sz w:val="22"/>
                <w:szCs w:val="22"/>
                <w:lang w:eastAsia="en-US"/>
              </w:rPr>
              <w:t>. Piegādātas un uzstādītas Preces, kā arī izpildīto Darbu garantijas periods ir 24 (divdesmit četri) mēneši no attiecīga Preces un Darbu pieņemšanas-nodošanas akta abpusējās parakstīšanas dienas.</w:t>
            </w:r>
          </w:p>
          <w:p w14:paraId="08E3A6E8" w14:textId="77777777" w:rsidR="002D1325"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4.1</w:t>
            </w:r>
            <w:r>
              <w:rPr>
                <w:rFonts w:eastAsiaTheme="minorHAnsi"/>
                <w:sz w:val="22"/>
                <w:szCs w:val="22"/>
                <w:lang w:eastAsia="en-US"/>
              </w:rPr>
              <w:t>5</w:t>
            </w:r>
            <w:r w:rsidRPr="00612F56">
              <w:rPr>
                <w:rFonts w:eastAsiaTheme="minorHAnsi"/>
                <w:sz w:val="22"/>
                <w:szCs w:val="22"/>
                <w:lang w:eastAsia="en-US"/>
              </w:rPr>
              <w:t>. Ja garantijas periodā Precei vai Darbu rezultātiem rodas jebkādi defekti, bojājumi vai normālas darbības traucējumi, kuriem par iemeslu kļuva no Pasūtītāja neatkarīgi apstākļi un par kuru rašanos nav vainojams Pasūtītāja personāls, Izpildītājam ir pienākums par saviem līdzekļiem 20 dienu laikā no pretenzijas nosūtīšanas dienas tos novērst, izdarot Darbu rezultātu labojumus, nomainot uzstādīto Preci pret kvalitatīvu vai izlabojot to, atgriežot Precei normālu darbību un ražotāja nodrošinātas īpašības (turpmāk tekstā – Garantijas darbi).</w:t>
            </w:r>
            <w:r>
              <w:rPr>
                <w:rFonts w:eastAsiaTheme="minorHAnsi"/>
                <w:sz w:val="22"/>
                <w:szCs w:val="22"/>
                <w:lang w:eastAsia="en-US"/>
              </w:rPr>
              <w:t xml:space="preserve"> </w:t>
            </w:r>
            <w:r w:rsidRPr="00612F56">
              <w:rPr>
                <w:rFonts w:eastAsiaTheme="minorHAnsi"/>
                <w:sz w:val="22"/>
                <w:szCs w:val="22"/>
                <w:lang w:eastAsia="en-US"/>
              </w:rPr>
              <w:t>Garantijas darbu laikā Izpildītājs nodrošina Pasūtītājam iespēju netraucēti un nepārtraukti veikt savu saimniecisko darbību, ciktāl tās veikšana ir atkarīga no Preces normālas darbības un kvalitatīvi veikto Darbu rezultātu pastāvēšanas.</w:t>
            </w:r>
          </w:p>
          <w:p w14:paraId="2086D8F1" w14:textId="77777777" w:rsidR="002D1325" w:rsidRDefault="002D1325" w:rsidP="00995638">
            <w:pPr>
              <w:spacing w:line="276" w:lineRule="auto"/>
              <w:rPr>
                <w:rFonts w:eastAsiaTheme="minorHAnsi"/>
                <w:b/>
                <w:sz w:val="22"/>
                <w:szCs w:val="22"/>
                <w:lang w:eastAsia="en-US"/>
              </w:rPr>
            </w:pPr>
          </w:p>
          <w:p w14:paraId="703D540A" w14:textId="77777777" w:rsidR="002D1325" w:rsidRPr="00612F56" w:rsidRDefault="002D1325" w:rsidP="00995638">
            <w:pPr>
              <w:spacing w:line="276" w:lineRule="auto"/>
              <w:jc w:val="center"/>
              <w:rPr>
                <w:rFonts w:eastAsiaTheme="minorHAnsi"/>
                <w:b/>
                <w:sz w:val="22"/>
                <w:szCs w:val="22"/>
                <w:lang w:eastAsia="en-US"/>
              </w:rPr>
            </w:pPr>
            <w:r>
              <w:rPr>
                <w:rFonts w:eastAsiaTheme="minorHAnsi"/>
                <w:b/>
                <w:sz w:val="22"/>
                <w:szCs w:val="22"/>
                <w:lang w:eastAsia="en-US"/>
              </w:rPr>
              <w:t>5</w:t>
            </w:r>
            <w:r w:rsidRPr="00612F56">
              <w:rPr>
                <w:rFonts w:eastAsiaTheme="minorHAnsi"/>
                <w:b/>
                <w:sz w:val="22"/>
                <w:szCs w:val="22"/>
                <w:lang w:eastAsia="en-US"/>
              </w:rPr>
              <w:t xml:space="preserve">. STRĪDU IZSKATĪŠANAS KĀRTĪBA UN </w:t>
            </w:r>
            <w:smartTag w:uri="urn:schemas-microsoft-com:office:smarttags" w:element="stockticker">
              <w:r w:rsidRPr="00612F56">
                <w:rPr>
                  <w:rFonts w:eastAsiaTheme="minorHAnsi"/>
                  <w:b/>
                  <w:sz w:val="22"/>
                  <w:szCs w:val="22"/>
                  <w:lang w:eastAsia="en-US"/>
                </w:rPr>
                <w:t>CITI</w:t>
              </w:r>
            </w:smartTag>
            <w:r w:rsidRPr="00612F56">
              <w:rPr>
                <w:rFonts w:eastAsiaTheme="minorHAnsi"/>
                <w:b/>
                <w:sz w:val="22"/>
                <w:szCs w:val="22"/>
                <w:lang w:eastAsia="en-US"/>
              </w:rPr>
              <w:t xml:space="preserve"> NOSACĪJUMI</w:t>
            </w:r>
          </w:p>
          <w:p w14:paraId="7BCDF033" w14:textId="77777777" w:rsidR="002D1325" w:rsidRPr="00612F56" w:rsidRDefault="002D1325" w:rsidP="00995638">
            <w:pPr>
              <w:spacing w:line="276" w:lineRule="auto"/>
              <w:jc w:val="both"/>
              <w:rPr>
                <w:rFonts w:eastAsiaTheme="minorHAnsi"/>
                <w:b/>
                <w:sz w:val="22"/>
                <w:szCs w:val="22"/>
                <w:lang w:eastAsia="en-US"/>
              </w:rPr>
            </w:pPr>
          </w:p>
          <w:p w14:paraId="2684DC60" w14:textId="77777777" w:rsidR="002D1325" w:rsidRPr="00612F56" w:rsidRDefault="002D1325" w:rsidP="00995638">
            <w:pPr>
              <w:spacing w:line="276" w:lineRule="auto"/>
              <w:jc w:val="both"/>
              <w:rPr>
                <w:rFonts w:eastAsiaTheme="minorHAnsi"/>
                <w:sz w:val="22"/>
                <w:szCs w:val="22"/>
                <w:lang w:eastAsia="en-US"/>
              </w:rPr>
            </w:pPr>
            <w:r>
              <w:rPr>
                <w:rFonts w:eastAsiaTheme="minorHAnsi"/>
                <w:sz w:val="22"/>
                <w:szCs w:val="22"/>
                <w:lang w:eastAsia="en-US"/>
              </w:rPr>
              <w:t>5</w:t>
            </w:r>
            <w:r w:rsidRPr="00612F56">
              <w:rPr>
                <w:rFonts w:eastAsiaTheme="minorHAnsi"/>
                <w:sz w:val="22"/>
                <w:szCs w:val="22"/>
                <w:lang w:eastAsia="en-US"/>
              </w:rPr>
              <w:t xml:space="preserve">.1.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612F56">
                <w:rPr>
                  <w:rFonts w:eastAsiaTheme="minorHAnsi"/>
                  <w:sz w:val="22"/>
                  <w:szCs w:val="22"/>
                  <w:lang w:eastAsia="en-US"/>
                </w:rPr>
                <w:t>aktos</w:t>
              </w:r>
            </w:smartTag>
            <w:r w:rsidRPr="00612F56">
              <w:rPr>
                <w:rFonts w:eastAsiaTheme="minorHAnsi"/>
                <w:sz w:val="22"/>
                <w:szCs w:val="22"/>
                <w:lang w:eastAsia="en-US"/>
              </w:rPr>
              <w:t xml:space="preserve"> noteiktajā kārtībā.</w:t>
            </w:r>
          </w:p>
          <w:p w14:paraId="52070E7D" w14:textId="77777777" w:rsidR="002D1325" w:rsidRPr="00612F56" w:rsidRDefault="002D1325" w:rsidP="00995638">
            <w:pPr>
              <w:spacing w:line="276" w:lineRule="auto"/>
              <w:jc w:val="both"/>
              <w:rPr>
                <w:rFonts w:eastAsiaTheme="minorHAnsi"/>
                <w:sz w:val="22"/>
                <w:szCs w:val="22"/>
                <w:lang w:eastAsia="en-US"/>
              </w:rPr>
            </w:pPr>
            <w:r>
              <w:rPr>
                <w:rFonts w:eastAsiaTheme="minorHAnsi"/>
                <w:sz w:val="22"/>
                <w:szCs w:val="22"/>
                <w:lang w:eastAsia="en-US"/>
              </w:rPr>
              <w:lastRenderedPageBreak/>
              <w:t>5</w:t>
            </w:r>
            <w:r w:rsidRPr="00612F56">
              <w:rPr>
                <w:rFonts w:eastAsiaTheme="minorHAnsi"/>
                <w:sz w:val="22"/>
                <w:szCs w:val="22"/>
                <w:lang w:eastAsia="en-US"/>
              </w:rPr>
              <w:t xml:space="preserve">.2 </w:t>
            </w:r>
            <w:smartTag w:uri="schemas-tilde-lv/tildestengine" w:element="veidnes">
              <w:smartTagPr>
                <w:attr w:name="baseform" w:val="līgum|s"/>
                <w:attr w:name="id" w:val="-1"/>
                <w:attr w:name="text" w:val="Līguma"/>
              </w:smartTagPr>
              <w:r w:rsidRPr="00612F56">
                <w:rPr>
                  <w:rFonts w:eastAsiaTheme="minorHAnsi"/>
                  <w:sz w:val="22"/>
                  <w:szCs w:val="22"/>
                  <w:lang w:eastAsia="en-US"/>
                </w:rPr>
                <w:t>Līguma</w:t>
              </w:r>
            </w:smartTag>
            <w:r w:rsidRPr="00612F56">
              <w:rPr>
                <w:rFonts w:eastAsiaTheme="minorHAnsi"/>
                <w:sz w:val="22"/>
                <w:szCs w:val="22"/>
                <w:lang w:eastAsia="en-US"/>
              </w:rPr>
              <w:t xml:space="preserve"> gaitu kontrolē Pasūtītāja </w:t>
            </w:r>
            <w:r w:rsidRPr="00612F56">
              <w:rPr>
                <w:rFonts w:eastAsiaTheme="minorHAnsi"/>
                <w:iCs/>
                <w:sz w:val="22"/>
                <w:szCs w:val="22"/>
                <w:lang w:eastAsia="en-US"/>
              </w:rPr>
              <w:t xml:space="preserve">norīkots </w:t>
            </w:r>
            <w:r w:rsidRPr="00612F56">
              <w:rPr>
                <w:rFonts w:eastAsiaTheme="minorHAnsi"/>
                <w:sz w:val="22"/>
                <w:szCs w:val="22"/>
                <w:lang w:eastAsia="en-US"/>
              </w:rPr>
              <w:t xml:space="preserve">pārstāvis – </w:t>
            </w:r>
            <w:r w:rsidRPr="00612F56">
              <w:rPr>
                <w:rFonts w:eastAsiaTheme="minorHAnsi"/>
                <w:i/>
                <w:sz w:val="22"/>
                <w:szCs w:val="22"/>
                <w:highlight w:val="yellow"/>
                <w:lang w:eastAsia="en-US"/>
              </w:rPr>
              <w:t>&lt;amats, vārds, uzvārds, tālruņa numurs, e-pasta adrese&gt;</w:t>
            </w:r>
            <w:r w:rsidRPr="00612F56">
              <w:rPr>
                <w:rFonts w:eastAsiaTheme="minorHAnsi"/>
                <w:sz w:val="22"/>
                <w:szCs w:val="22"/>
                <w:lang w:eastAsia="en-US"/>
              </w:rPr>
              <w:t>. Par pārstāvja maiņu Pasūtītājs informē Izpildītāju rakstveidā.</w:t>
            </w:r>
          </w:p>
          <w:p w14:paraId="73C3B36A" w14:textId="77777777" w:rsidR="002D1325" w:rsidRPr="00612F56" w:rsidRDefault="002D1325" w:rsidP="00995638">
            <w:pPr>
              <w:tabs>
                <w:tab w:val="left" w:pos="993"/>
                <w:tab w:val="left" w:pos="2694"/>
                <w:tab w:val="left" w:pos="3261"/>
                <w:tab w:val="right" w:pos="8222"/>
                <w:tab w:val="right" w:pos="8789"/>
              </w:tabs>
              <w:jc w:val="both"/>
              <w:rPr>
                <w:rFonts w:eastAsiaTheme="minorHAnsi"/>
                <w:sz w:val="22"/>
                <w:szCs w:val="22"/>
                <w:lang w:eastAsia="en-US"/>
              </w:rPr>
            </w:pPr>
            <w:r>
              <w:rPr>
                <w:rFonts w:eastAsiaTheme="minorHAnsi"/>
                <w:sz w:val="22"/>
                <w:szCs w:val="22"/>
                <w:lang w:eastAsia="en-US"/>
              </w:rPr>
              <w:t>5</w:t>
            </w:r>
            <w:r w:rsidRPr="00612F56">
              <w:rPr>
                <w:rFonts w:eastAsiaTheme="minorHAnsi"/>
                <w:sz w:val="22"/>
                <w:szCs w:val="22"/>
                <w:lang w:eastAsia="en-US"/>
              </w:rPr>
              <w:t xml:space="preserve">.3. Līgumu prioritātes secībā veido šādi dokumenti, kuri ir daļa no </w:t>
            </w:r>
            <w:smartTag w:uri="schemas-tilde-lv/tildestengine" w:element="veidnes">
              <w:smartTagPr>
                <w:attr w:name="text" w:val="Līguma"/>
                <w:attr w:name="id" w:val="-1"/>
                <w:attr w:name="baseform" w:val="līgum|s"/>
              </w:smartTagPr>
              <w:r w:rsidRPr="00612F56">
                <w:rPr>
                  <w:rFonts w:eastAsiaTheme="minorHAnsi"/>
                  <w:sz w:val="22"/>
                  <w:szCs w:val="22"/>
                  <w:lang w:eastAsia="en-US"/>
                </w:rPr>
                <w:t>Līguma</w:t>
              </w:r>
            </w:smartTag>
            <w:r w:rsidRPr="00612F56">
              <w:rPr>
                <w:rFonts w:eastAsiaTheme="minorHAnsi"/>
                <w:sz w:val="22"/>
                <w:szCs w:val="22"/>
                <w:lang w:eastAsia="en-US"/>
              </w:rPr>
              <w:t>:</w:t>
            </w:r>
          </w:p>
          <w:p w14:paraId="35C6D9D4" w14:textId="77777777" w:rsidR="002D1325" w:rsidRPr="00612F56" w:rsidRDefault="002D1325" w:rsidP="00995638">
            <w:pPr>
              <w:rPr>
                <w:rFonts w:eastAsiaTheme="minorHAnsi"/>
                <w:sz w:val="22"/>
                <w:szCs w:val="22"/>
                <w:lang w:eastAsia="en-US"/>
              </w:rPr>
            </w:pPr>
          </w:p>
          <w:p w14:paraId="289F5848" w14:textId="77777777" w:rsidR="002D1325" w:rsidRPr="00612F56" w:rsidRDefault="002D1325" w:rsidP="00995638">
            <w:pPr>
              <w:numPr>
                <w:ilvl w:val="0"/>
                <w:numId w:val="3"/>
              </w:numPr>
              <w:tabs>
                <w:tab w:val="num" w:pos="720"/>
                <w:tab w:val="left" w:pos="993"/>
                <w:tab w:val="left" w:pos="2694"/>
                <w:tab w:val="left" w:pos="3261"/>
                <w:tab w:val="right" w:pos="8222"/>
              </w:tabs>
              <w:ind w:left="0" w:hanging="851"/>
              <w:rPr>
                <w:rFonts w:eastAsiaTheme="minorHAnsi"/>
                <w:sz w:val="22"/>
                <w:szCs w:val="22"/>
                <w:highlight w:val="lightGray"/>
                <w:lang w:eastAsia="en-US"/>
              </w:rPr>
            </w:pPr>
            <w:r w:rsidRPr="00612F56">
              <w:rPr>
                <w:rFonts w:eastAsiaTheme="minorHAnsi"/>
                <w:sz w:val="22"/>
                <w:szCs w:val="22"/>
                <w:highlight w:val="lightGray"/>
                <w:lang w:eastAsia="en-US"/>
              </w:rPr>
              <w:t>[a. šīs iepirkuma līgums;</w:t>
            </w:r>
          </w:p>
          <w:p w14:paraId="040A99D4" w14:textId="77777777" w:rsidR="002D1325" w:rsidRPr="00612F56" w:rsidRDefault="002D1325" w:rsidP="00995638">
            <w:pPr>
              <w:numPr>
                <w:ilvl w:val="0"/>
                <w:numId w:val="3"/>
              </w:numPr>
              <w:tabs>
                <w:tab w:val="num" w:pos="720"/>
                <w:tab w:val="left" w:pos="993"/>
                <w:tab w:val="left" w:pos="2694"/>
                <w:tab w:val="left" w:pos="3261"/>
                <w:tab w:val="right" w:pos="8222"/>
              </w:tabs>
              <w:ind w:left="0" w:hanging="851"/>
              <w:rPr>
                <w:rFonts w:eastAsiaTheme="minorHAnsi"/>
                <w:sz w:val="22"/>
                <w:szCs w:val="22"/>
                <w:highlight w:val="lightGray"/>
                <w:lang w:eastAsia="en-US"/>
              </w:rPr>
            </w:pPr>
            <w:r w:rsidRPr="00612F56">
              <w:rPr>
                <w:rFonts w:eastAsiaTheme="minorHAnsi"/>
                <w:sz w:val="22"/>
                <w:szCs w:val="22"/>
                <w:highlight w:val="lightGray"/>
                <w:lang w:eastAsia="en-US"/>
              </w:rPr>
              <w:t xml:space="preserve"> b. Iepirkuma procedūras tehniskā specifikācija;</w:t>
            </w:r>
          </w:p>
          <w:p w14:paraId="25BBFB10" w14:textId="77777777" w:rsidR="002D1325" w:rsidRPr="00612F56" w:rsidRDefault="002D1325" w:rsidP="00995638">
            <w:pPr>
              <w:numPr>
                <w:ilvl w:val="0"/>
                <w:numId w:val="3"/>
              </w:numPr>
              <w:tabs>
                <w:tab w:val="num" w:pos="720"/>
                <w:tab w:val="left" w:pos="993"/>
                <w:tab w:val="left" w:pos="3261"/>
                <w:tab w:val="right" w:pos="8222"/>
              </w:tabs>
              <w:ind w:left="0" w:hanging="851"/>
              <w:rPr>
                <w:rFonts w:eastAsiaTheme="minorHAnsi"/>
                <w:sz w:val="22"/>
                <w:szCs w:val="22"/>
                <w:highlight w:val="lightGray"/>
                <w:lang w:eastAsia="en-US"/>
              </w:rPr>
            </w:pPr>
            <w:r w:rsidRPr="00612F56">
              <w:rPr>
                <w:rFonts w:eastAsiaTheme="minorHAnsi"/>
                <w:sz w:val="22"/>
                <w:szCs w:val="22"/>
                <w:highlight w:val="lightGray"/>
                <w:lang w:eastAsia="en-US"/>
              </w:rPr>
              <w:t xml:space="preserve"> c. Pielikumi:</w:t>
            </w:r>
          </w:p>
          <w:p w14:paraId="379B4C43" w14:textId="77777777" w:rsidR="002D1325" w:rsidRPr="00612F56" w:rsidRDefault="002D1325" w:rsidP="00995638">
            <w:pPr>
              <w:numPr>
                <w:ilvl w:val="0"/>
                <w:numId w:val="4"/>
              </w:numPr>
              <w:tabs>
                <w:tab w:val="left" w:pos="720"/>
                <w:tab w:val="left" w:pos="993"/>
                <w:tab w:val="left" w:pos="2694"/>
                <w:tab w:val="left" w:pos="3261"/>
                <w:tab w:val="right" w:pos="8222"/>
              </w:tabs>
              <w:ind w:left="0"/>
              <w:rPr>
                <w:rFonts w:eastAsiaTheme="minorHAnsi"/>
                <w:sz w:val="22"/>
                <w:szCs w:val="22"/>
                <w:highlight w:val="lightGray"/>
                <w:lang w:eastAsia="en-US"/>
              </w:rPr>
            </w:pPr>
            <w:r w:rsidRPr="00612F56">
              <w:rPr>
                <w:rFonts w:eastAsiaTheme="minorHAnsi"/>
                <w:sz w:val="22"/>
                <w:szCs w:val="22"/>
                <w:highlight w:val="lightGray"/>
                <w:lang w:eastAsia="en-US"/>
              </w:rPr>
              <w:t xml:space="preserve"> - Iepirkuma procedūras laikā Izpildītāja sniegtā precizējošā informācija;</w:t>
            </w:r>
          </w:p>
          <w:p w14:paraId="5BC969B3" w14:textId="77777777" w:rsidR="002D1325" w:rsidRPr="00612F56" w:rsidRDefault="002D1325" w:rsidP="00995638">
            <w:pPr>
              <w:numPr>
                <w:ilvl w:val="0"/>
                <w:numId w:val="4"/>
              </w:numPr>
              <w:tabs>
                <w:tab w:val="left" w:pos="720"/>
                <w:tab w:val="left" w:pos="993"/>
                <w:tab w:val="left" w:pos="2694"/>
                <w:tab w:val="left" w:pos="3261"/>
                <w:tab w:val="right" w:pos="8222"/>
              </w:tabs>
              <w:ind w:left="0"/>
              <w:rPr>
                <w:rFonts w:eastAsiaTheme="minorHAnsi"/>
                <w:sz w:val="22"/>
                <w:szCs w:val="22"/>
                <w:highlight w:val="lightGray"/>
                <w:lang w:eastAsia="en-US"/>
              </w:rPr>
            </w:pPr>
            <w:r w:rsidRPr="00612F56">
              <w:rPr>
                <w:rFonts w:eastAsiaTheme="minorHAnsi"/>
                <w:sz w:val="22"/>
                <w:szCs w:val="22"/>
                <w:highlight w:val="lightGray"/>
                <w:lang w:eastAsia="en-US"/>
              </w:rPr>
              <w:t xml:space="preserve"> - Iepirkuma procedūras laikā Pasūtītāja sniegtā precizējošā informācija;</w:t>
            </w:r>
          </w:p>
          <w:p w14:paraId="58E8DD2E" w14:textId="77777777" w:rsidR="002D1325" w:rsidRPr="00612F56" w:rsidRDefault="002D1325" w:rsidP="00995638">
            <w:pPr>
              <w:numPr>
                <w:ilvl w:val="0"/>
                <w:numId w:val="3"/>
              </w:numPr>
              <w:tabs>
                <w:tab w:val="num" w:pos="720"/>
                <w:tab w:val="left" w:pos="1260"/>
                <w:tab w:val="left" w:pos="2694"/>
                <w:tab w:val="left" w:pos="3261"/>
                <w:tab w:val="right" w:pos="8222"/>
              </w:tabs>
              <w:ind w:left="0" w:hanging="851"/>
              <w:rPr>
                <w:rFonts w:eastAsiaTheme="minorHAnsi"/>
                <w:sz w:val="22"/>
                <w:szCs w:val="22"/>
                <w:highlight w:val="lightGray"/>
                <w:lang w:eastAsia="en-US"/>
              </w:rPr>
            </w:pPr>
            <w:r w:rsidRPr="00612F56">
              <w:rPr>
                <w:rFonts w:eastAsiaTheme="minorHAnsi"/>
                <w:sz w:val="22"/>
                <w:szCs w:val="22"/>
                <w:highlight w:val="lightGray"/>
                <w:lang w:eastAsia="en-US"/>
              </w:rPr>
              <w:t xml:space="preserve"> d. Izpildītāja piedāvājums;</w:t>
            </w:r>
          </w:p>
          <w:p w14:paraId="787A0FCA" w14:textId="77777777" w:rsidR="002D1325" w:rsidRDefault="002D1325" w:rsidP="00995638">
            <w:pPr>
              <w:numPr>
                <w:ilvl w:val="0"/>
                <w:numId w:val="3"/>
              </w:numPr>
              <w:tabs>
                <w:tab w:val="num" w:pos="720"/>
                <w:tab w:val="left" w:pos="1260"/>
                <w:tab w:val="left" w:pos="2694"/>
                <w:tab w:val="left" w:pos="3261"/>
                <w:tab w:val="right" w:pos="8222"/>
              </w:tabs>
              <w:ind w:left="0" w:hanging="851"/>
              <w:rPr>
                <w:rFonts w:eastAsiaTheme="minorHAnsi"/>
                <w:sz w:val="22"/>
                <w:szCs w:val="22"/>
                <w:highlight w:val="lightGray"/>
                <w:lang w:eastAsia="en-US"/>
              </w:rPr>
            </w:pPr>
            <w:r w:rsidRPr="00612F56">
              <w:rPr>
                <w:rFonts w:eastAsiaTheme="minorHAnsi"/>
                <w:sz w:val="22"/>
                <w:szCs w:val="22"/>
                <w:highlight w:val="lightGray"/>
                <w:lang w:eastAsia="en-US"/>
              </w:rPr>
              <w:t xml:space="preserve"> e. Izpildītāja pārstāvja pilnvar</w:t>
            </w:r>
            <w:r>
              <w:rPr>
                <w:rFonts w:eastAsiaTheme="minorHAnsi"/>
                <w:sz w:val="22"/>
                <w:szCs w:val="22"/>
                <w:highlight w:val="lightGray"/>
                <w:lang w:eastAsia="en-US"/>
              </w:rPr>
              <w:t>as apliecinošā dokumenta kopija.</w:t>
            </w:r>
            <w:r w:rsidRPr="00A25D64">
              <w:rPr>
                <w:rFonts w:eastAsiaTheme="minorHAnsi"/>
                <w:sz w:val="22"/>
                <w:szCs w:val="22"/>
                <w:highlight w:val="lightGray"/>
                <w:lang w:eastAsia="en-US"/>
              </w:rPr>
              <w:t>]</w:t>
            </w:r>
          </w:p>
          <w:p w14:paraId="7DBCAFAA" w14:textId="77777777" w:rsidR="002D1325" w:rsidRPr="00A25D64" w:rsidRDefault="002D1325" w:rsidP="00995638">
            <w:pPr>
              <w:numPr>
                <w:ilvl w:val="0"/>
                <w:numId w:val="3"/>
              </w:numPr>
              <w:tabs>
                <w:tab w:val="num" w:pos="720"/>
                <w:tab w:val="left" w:pos="1260"/>
                <w:tab w:val="left" w:pos="2694"/>
                <w:tab w:val="left" w:pos="3261"/>
                <w:tab w:val="right" w:pos="8222"/>
              </w:tabs>
              <w:ind w:left="0" w:hanging="851"/>
              <w:rPr>
                <w:rFonts w:eastAsiaTheme="minorHAnsi"/>
                <w:sz w:val="22"/>
                <w:szCs w:val="22"/>
                <w:highlight w:val="lightGray"/>
                <w:lang w:eastAsia="en-US"/>
              </w:rPr>
            </w:pPr>
          </w:p>
          <w:p w14:paraId="4AAC138E" w14:textId="77777777" w:rsidR="002D1325" w:rsidRPr="00612F56" w:rsidRDefault="002D1325" w:rsidP="00995638">
            <w:pPr>
              <w:spacing w:line="276" w:lineRule="auto"/>
              <w:jc w:val="both"/>
              <w:rPr>
                <w:rFonts w:eastAsiaTheme="minorHAnsi"/>
                <w:sz w:val="22"/>
                <w:szCs w:val="22"/>
                <w:lang w:eastAsia="en-US"/>
              </w:rPr>
            </w:pPr>
            <w:r>
              <w:rPr>
                <w:rFonts w:eastAsiaTheme="minorHAnsi"/>
                <w:sz w:val="22"/>
                <w:szCs w:val="22"/>
                <w:lang w:eastAsia="en-US"/>
              </w:rPr>
              <w:t>5</w:t>
            </w:r>
            <w:r w:rsidRPr="00612F56">
              <w:rPr>
                <w:rFonts w:eastAsiaTheme="minorHAnsi"/>
                <w:sz w:val="22"/>
                <w:szCs w:val="22"/>
                <w:lang w:eastAsia="en-US"/>
              </w:rPr>
              <w:t xml:space="preserve">.4. </w:t>
            </w:r>
            <w:smartTag w:uri="schemas-tilde-lv/tildestengine" w:element="veidnes">
              <w:smartTagPr>
                <w:attr w:name="baseform" w:val="līgum|s"/>
                <w:attr w:name="id" w:val="-1"/>
                <w:attr w:name="text" w:val="Līgums"/>
              </w:smartTagPr>
              <w:r w:rsidRPr="00612F56">
                <w:rPr>
                  <w:rFonts w:eastAsiaTheme="minorHAnsi"/>
                  <w:sz w:val="22"/>
                  <w:szCs w:val="22"/>
                  <w:lang w:eastAsia="en-US"/>
                </w:rPr>
                <w:t>Līgums</w:t>
              </w:r>
            </w:smartTag>
            <w:r w:rsidRPr="00612F56">
              <w:rPr>
                <w:rFonts w:eastAsiaTheme="minorHAnsi"/>
                <w:sz w:val="22"/>
                <w:szCs w:val="22"/>
                <w:lang w:eastAsia="en-US"/>
              </w:rPr>
              <w:t xml:space="preserve"> sastādīts latviešu valodā, divos eksemplāros ar vienādu juridisku spēku, no kuriem viens glabājas pie Pasūtītāja, otrs pie Izpildītāja, katrs eksemplārs uz </w:t>
            </w:r>
            <w:r w:rsidRPr="00612F56">
              <w:rPr>
                <w:rFonts w:eastAsiaTheme="minorHAnsi"/>
                <w:i/>
                <w:sz w:val="22"/>
                <w:szCs w:val="22"/>
                <w:highlight w:val="yellow"/>
                <w:lang w:eastAsia="en-US"/>
              </w:rPr>
              <w:t>&lt;lapu skaits&gt;</w:t>
            </w:r>
            <w:r w:rsidRPr="00612F56">
              <w:rPr>
                <w:rFonts w:eastAsiaTheme="minorHAnsi"/>
                <w:sz w:val="22"/>
                <w:szCs w:val="22"/>
                <w:lang w:eastAsia="en-US"/>
              </w:rPr>
              <w:t xml:space="preserve"> lapām.</w:t>
            </w:r>
          </w:p>
          <w:p w14:paraId="4676FFBC" w14:textId="77777777" w:rsidR="002D1325" w:rsidRPr="00612F56" w:rsidRDefault="002D1325" w:rsidP="00995638">
            <w:pPr>
              <w:spacing w:line="276" w:lineRule="auto"/>
              <w:jc w:val="both"/>
              <w:rPr>
                <w:rFonts w:eastAsiaTheme="minorHAnsi"/>
                <w:sz w:val="22"/>
                <w:szCs w:val="22"/>
                <w:lang w:eastAsia="en-US"/>
              </w:rPr>
            </w:pPr>
            <w:r>
              <w:rPr>
                <w:rFonts w:eastAsiaTheme="minorHAnsi"/>
                <w:sz w:val="22"/>
                <w:szCs w:val="22"/>
                <w:lang w:eastAsia="en-US"/>
              </w:rPr>
              <w:t>5</w:t>
            </w:r>
            <w:r w:rsidRPr="00612F56">
              <w:rPr>
                <w:rFonts w:eastAsiaTheme="minorHAnsi"/>
                <w:sz w:val="22"/>
                <w:szCs w:val="22"/>
                <w:lang w:eastAsia="en-US"/>
              </w:rPr>
              <w:t>.5. Ar Līguma parakstīšanas brīdi Pušu pārstāvji apliecina, ka viņiem ir visas tiesības uzņemties Līgumā noteiktās saistības un pienākumus, kā arī vienojas pildīt visus Līgumā paredzētos nosacījumus.</w:t>
            </w:r>
          </w:p>
          <w:p w14:paraId="5E3D9E45" w14:textId="77777777" w:rsidR="002D1325" w:rsidRPr="00612F56" w:rsidRDefault="002D1325" w:rsidP="00995638">
            <w:pPr>
              <w:spacing w:line="276" w:lineRule="auto"/>
              <w:jc w:val="both"/>
              <w:rPr>
                <w:rFonts w:eastAsiaTheme="minorHAnsi"/>
                <w:sz w:val="22"/>
                <w:szCs w:val="22"/>
                <w:lang w:eastAsia="en-US"/>
              </w:rPr>
            </w:pPr>
          </w:p>
          <w:p w14:paraId="7CEDA823" w14:textId="77777777" w:rsidR="002D1325" w:rsidRPr="00612F56" w:rsidRDefault="002D1325" w:rsidP="00995638">
            <w:pPr>
              <w:spacing w:line="276" w:lineRule="auto"/>
              <w:jc w:val="both"/>
              <w:rPr>
                <w:rFonts w:eastAsiaTheme="minorHAnsi"/>
                <w:sz w:val="22"/>
                <w:szCs w:val="22"/>
                <w:lang w:eastAsia="en-US"/>
              </w:rPr>
            </w:pPr>
          </w:p>
        </w:tc>
      </w:tr>
      <w:tr w:rsidR="002D1325" w:rsidRPr="00612F56" w14:paraId="1C7E7CC5" w14:textId="77777777" w:rsidTr="00995638">
        <w:trPr>
          <w:trHeight w:val="139"/>
        </w:trPr>
        <w:tc>
          <w:tcPr>
            <w:tcW w:w="9480" w:type="dxa"/>
            <w:gridSpan w:val="2"/>
          </w:tcPr>
          <w:p w14:paraId="072473E3" w14:textId="77777777" w:rsidR="002D1325" w:rsidRPr="00612F56" w:rsidRDefault="002D1325" w:rsidP="00995638">
            <w:pPr>
              <w:spacing w:line="276" w:lineRule="auto"/>
              <w:jc w:val="both"/>
              <w:rPr>
                <w:rFonts w:eastAsiaTheme="minorHAnsi"/>
                <w:sz w:val="22"/>
                <w:szCs w:val="22"/>
                <w:lang w:eastAsia="en-US"/>
              </w:rPr>
            </w:pPr>
          </w:p>
        </w:tc>
      </w:tr>
      <w:tr w:rsidR="002D1325" w:rsidRPr="00612F56" w14:paraId="1BE0DF68" w14:textId="77777777" w:rsidTr="00995638">
        <w:trPr>
          <w:trHeight w:val="5065"/>
        </w:trPr>
        <w:tc>
          <w:tcPr>
            <w:tcW w:w="5725" w:type="dxa"/>
          </w:tcPr>
          <w:p w14:paraId="3B8558F9" w14:textId="77777777" w:rsidR="002D1325" w:rsidRPr="00612F56" w:rsidRDefault="002D1325" w:rsidP="00995638">
            <w:pPr>
              <w:spacing w:line="276" w:lineRule="auto"/>
              <w:jc w:val="both"/>
              <w:rPr>
                <w:rFonts w:eastAsiaTheme="minorHAnsi"/>
                <w:b/>
                <w:sz w:val="22"/>
                <w:szCs w:val="22"/>
                <w:lang w:eastAsia="en-US"/>
              </w:rPr>
            </w:pPr>
            <w:r w:rsidRPr="00612F56">
              <w:rPr>
                <w:rFonts w:eastAsiaTheme="minorHAnsi"/>
                <w:b/>
                <w:sz w:val="22"/>
                <w:szCs w:val="22"/>
                <w:lang w:eastAsia="en-US"/>
              </w:rPr>
              <w:t>PASŪTĪTĀJS:</w:t>
            </w:r>
          </w:p>
          <w:p w14:paraId="05B32645" w14:textId="77777777" w:rsidR="002D1325" w:rsidRPr="00612F56" w:rsidRDefault="002D1325" w:rsidP="00995638">
            <w:pPr>
              <w:spacing w:line="276" w:lineRule="auto"/>
              <w:jc w:val="both"/>
              <w:rPr>
                <w:rFonts w:eastAsiaTheme="minorHAnsi"/>
                <w:b/>
                <w:sz w:val="22"/>
                <w:szCs w:val="22"/>
                <w:lang w:eastAsia="en-US"/>
              </w:rPr>
            </w:pPr>
          </w:p>
          <w:p w14:paraId="44CFE86D"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SIA „Daugavpils ūdens”</w:t>
            </w:r>
          </w:p>
          <w:p w14:paraId="771482BF"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Ūdensvada iela 3, Daugavpils, Latvija</w:t>
            </w:r>
          </w:p>
          <w:p w14:paraId="68E8E1D4"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Pasta indekss: LV-5401</w:t>
            </w:r>
          </w:p>
          <w:p w14:paraId="492C7960"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Reģ.Nr.41503002432</w:t>
            </w:r>
          </w:p>
          <w:p w14:paraId="4A393F47"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PVN kods: LV41503002432</w:t>
            </w:r>
          </w:p>
          <w:p w14:paraId="113D53BF"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Banka: Swedbank AS</w:t>
            </w:r>
          </w:p>
          <w:p w14:paraId="78C28EC4"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Bankas kods: HABALV22 </w:t>
            </w:r>
          </w:p>
          <w:p w14:paraId="5AEBE0E0" w14:textId="77777777" w:rsidR="002D1325" w:rsidRPr="00612F56" w:rsidRDefault="002D1325" w:rsidP="00995638">
            <w:pPr>
              <w:spacing w:line="276" w:lineRule="auto"/>
              <w:jc w:val="both"/>
              <w:rPr>
                <w:rFonts w:eastAsiaTheme="minorHAnsi"/>
                <w:b/>
                <w:sz w:val="22"/>
                <w:szCs w:val="22"/>
                <w:lang w:eastAsia="en-US"/>
              </w:rPr>
            </w:pPr>
            <w:r w:rsidRPr="00612F56">
              <w:rPr>
                <w:rFonts w:eastAsiaTheme="minorHAnsi"/>
                <w:sz w:val="22"/>
                <w:szCs w:val="22"/>
                <w:lang w:eastAsia="en-US"/>
              </w:rPr>
              <w:t>Konts: LV65 HABA 0001 4080 5086 0</w:t>
            </w:r>
          </w:p>
          <w:p w14:paraId="261ECBF7" w14:textId="77777777" w:rsidR="002D1325" w:rsidRPr="00612F56" w:rsidRDefault="002D1325" w:rsidP="00995638">
            <w:pPr>
              <w:spacing w:line="276" w:lineRule="auto"/>
              <w:jc w:val="both"/>
              <w:rPr>
                <w:rFonts w:eastAsiaTheme="minorHAnsi"/>
                <w:b/>
                <w:sz w:val="22"/>
                <w:szCs w:val="22"/>
                <w:lang w:eastAsia="en-US"/>
              </w:rPr>
            </w:pPr>
          </w:p>
          <w:p w14:paraId="06838D5D" w14:textId="77777777" w:rsidR="002D1325" w:rsidRPr="00612F56" w:rsidRDefault="002D1325" w:rsidP="00995638">
            <w:pPr>
              <w:spacing w:line="276" w:lineRule="auto"/>
              <w:jc w:val="both"/>
              <w:rPr>
                <w:rFonts w:eastAsiaTheme="minorHAnsi"/>
                <w:b/>
                <w:sz w:val="22"/>
                <w:szCs w:val="22"/>
                <w:lang w:eastAsia="en-US"/>
              </w:rPr>
            </w:pPr>
            <w:r w:rsidRPr="00612F56">
              <w:rPr>
                <w:rFonts w:eastAsiaTheme="minorHAnsi"/>
                <w:b/>
                <w:sz w:val="22"/>
                <w:szCs w:val="22"/>
                <w:lang w:eastAsia="en-US"/>
              </w:rPr>
              <w:t>Pasūtītāja vārdā:</w:t>
            </w:r>
          </w:p>
          <w:p w14:paraId="7FD2D8F6" w14:textId="77777777" w:rsidR="002D1325" w:rsidRPr="00612F56" w:rsidRDefault="002D1325" w:rsidP="00995638">
            <w:pPr>
              <w:spacing w:line="276" w:lineRule="auto"/>
              <w:jc w:val="both"/>
              <w:rPr>
                <w:rFonts w:eastAsiaTheme="minorHAnsi"/>
                <w:b/>
                <w:sz w:val="22"/>
                <w:szCs w:val="22"/>
                <w:lang w:eastAsia="en-US"/>
              </w:rPr>
            </w:pPr>
            <w:r w:rsidRPr="00612F56">
              <w:rPr>
                <w:rFonts w:eastAsiaTheme="minorHAnsi"/>
                <w:b/>
                <w:sz w:val="22"/>
                <w:szCs w:val="22"/>
                <w:lang w:eastAsia="en-US"/>
              </w:rPr>
              <w:t>SIA „Daugavpils ūdens”</w:t>
            </w:r>
          </w:p>
          <w:p w14:paraId="56DA4DB3"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valdes loceklis Ģirts Kolendo</w:t>
            </w:r>
          </w:p>
          <w:p w14:paraId="0FE3C171" w14:textId="77777777" w:rsidR="002D1325" w:rsidRPr="00612F56" w:rsidRDefault="002D1325" w:rsidP="00995638">
            <w:pPr>
              <w:spacing w:line="276" w:lineRule="auto"/>
              <w:jc w:val="both"/>
              <w:rPr>
                <w:rFonts w:eastAsiaTheme="minorHAnsi"/>
                <w:sz w:val="22"/>
                <w:szCs w:val="22"/>
                <w:lang w:eastAsia="en-US"/>
              </w:rPr>
            </w:pPr>
          </w:p>
          <w:p w14:paraId="2F80D7BB"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_________________________________</w:t>
            </w:r>
          </w:p>
          <w:p w14:paraId="7CE0E5F0"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Paraksts, parakstīšanas vieta un datums</w:t>
            </w:r>
          </w:p>
          <w:p w14:paraId="5AE2338E" w14:textId="77777777" w:rsidR="002D1325" w:rsidRPr="00612F56" w:rsidRDefault="002D1325" w:rsidP="00995638">
            <w:pPr>
              <w:spacing w:line="276" w:lineRule="auto"/>
              <w:jc w:val="both"/>
              <w:rPr>
                <w:rFonts w:eastAsiaTheme="minorHAnsi"/>
                <w:sz w:val="22"/>
                <w:szCs w:val="22"/>
                <w:lang w:eastAsia="en-US"/>
              </w:rPr>
            </w:pPr>
          </w:p>
          <w:p w14:paraId="32E0A2BB" w14:textId="77777777" w:rsidR="002D1325" w:rsidRPr="00612F56" w:rsidRDefault="002D1325" w:rsidP="00995638">
            <w:pPr>
              <w:spacing w:line="276" w:lineRule="auto"/>
              <w:jc w:val="both"/>
              <w:rPr>
                <w:rFonts w:eastAsiaTheme="minorHAnsi"/>
                <w:sz w:val="22"/>
                <w:szCs w:val="22"/>
                <w:lang w:eastAsia="en-US"/>
              </w:rPr>
            </w:pPr>
          </w:p>
        </w:tc>
        <w:tc>
          <w:tcPr>
            <w:tcW w:w="3756" w:type="dxa"/>
          </w:tcPr>
          <w:p w14:paraId="6ECFB919"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b/>
                <w:sz w:val="22"/>
                <w:szCs w:val="22"/>
                <w:lang w:eastAsia="en-US"/>
              </w:rPr>
              <w:t>IZPILDĪTĀJS:</w:t>
            </w:r>
            <w:r w:rsidRPr="00612F56">
              <w:rPr>
                <w:rFonts w:eastAsiaTheme="minorHAnsi"/>
                <w:sz w:val="22"/>
                <w:szCs w:val="22"/>
                <w:lang w:eastAsia="en-US"/>
              </w:rPr>
              <w:t xml:space="preserve"> </w:t>
            </w:r>
          </w:p>
          <w:p w14:paraId="31FCD3C4" w14:textId="77777777" w:rsidR="002D1325" w:rsidRPr="00612F56" w:rsidRDefault="002D1325" w:rsidP="00995638">
            <w:pPr>
              <w:spacing w:line="276" w:lineRule="auto"/>
              <w:jc w:val="both"/>
              <w:rPr>
                <w:rFonts w:eastAsiaTheme="minorHAnsi"/>
                <w:sz w:val="22"/>
                <w:szCs w:val="22"/>
                <w:lang w:eastAsia="en-US"/>
              </w:rPr>
            </w:pPr>
          </w:p>
          <w:p w14:paraId="4B54DE65" w14:textId="77777777" w:rsidR="002D1325" w:rsidRPr="00612F56" w:rsidRDefault="002D1325" w:rsidP="00995638">
            <w:pPr>
              <w:spacing w:line="276" w:lineRule="auto"/>
              <w:jc w:val="both"/>
              <w:rPr>
                <w:rFonts w:eastAsiaTheme="minorHAnsi"/>
                <w:i/>
                <w:sz w:val="22"/>
                <w:szCs w:val="22"/>
                <w:lang w:eastAsia="en-US"/>
              </w:rPr>
            </w:pPr>
            <w:r w:rsidRPr="00612F56">
              <w:rPr>
                <w:rFonts w:eastAsiaTheme="minorHAnsi"/>
                <w:i/>
                <w:sz w:val="22"/>
                <w:szCs w:val="22"/>
                <w:highlight w:val="yellow"/>
                <w:lang w:eastAsia="en-US"/>
              </w:rPr>
              <w:t>&lt;komersanta firma&gt;</w:t>
            </w:r>
          </w:p>
          <w:p w14:paraId="11E49A84" w14:textId="77777777" w:rsidR="002D1325" w:rsidRPr="00612F56" w:rsidRDefault="002D1325" w:rsidP="00995638">
            <w:pPr>
              <w:spacing w:line="276" w:lineRule="auto"/>
              <w:jc w:val="both"/>
              <w:rPr>
                <w:rFonts w:eastAsiaTheme="minorHAnsi"/>
                <w:i/>
                <w:sz w:val="22"/>
                <w:szCs w:val="22"/>
                <w:lang w:eastAsia="en-US"/>
              </w:rPr>
            </w:pPr>
            <w:r w:rsidRPr="00612F56">
              <w:rPr>
                <w:rFonts w:eastAsiaTheme="minorHAnsi"/>
                <w:i/>
                <w:sz w:val="22"/>
                <w:szCs w:val="22"/>
                <w:highlight w:val="yellow"/>
                <w:lang w:eastAsia="en-US"/>
              </w:rPr>
              <w:t>&lt;adrese&gt;</w:t>
            </w:r>
          </w:p>
          <w:p w14:paraId="0A087AEB" w14:textId="77777777" w:rsidR="002D1325" w:rsidRPr="00612F56" w:rsidRDefault="002D1325" w:rsidP="00995638">
            <w:pPr>
              <w:spacing w:line="276" w:lineRule="auto"/>
              <w:jc w:val="both"/>
              <w:rPr>
                <w:rFonts w:eastAsiaTheme="minorHAnsi"/>
                <w:i/>
                <w:sz w:val="22"/>
                <w:szCs w:val="22"/>
                <w:lang w:eastAsia="en-US"/>
              </w:rPr>
            </w:pPr>
            <w:r w:rsidRPr="00612F56">
              <w:rPr>
                <w:rFonts w:eastAsiaTheme="minorHAnsi"/>
                <w:sz w:val="22"/>
                <w:szCs w:val="22"/>
                <w:lang w:eastAsia="en-US"/>
              </w:rPr>
              <w:t xml:space="preserve">Pasta indekss: </w:t>
            </w:r>
            <w:r w:rsidRPr="00612F56">
              <w:rPr>
                <w:rFonts w:eastAsiaTheme="minorHAnsi"/>
                <w:i/>
                <w:sz w:val="22"/>
                <w:szCs w:val="22"/>
                <w:highlight w:val="yellow"/>
                <w:lang w:eastAsia="en-US"/>
              </w:rPr>
              <w:t>&lt;Pasta indekss&gt;</w:t>
            </w:r>
          </w:p>
          <w:p w14:paraId="02604F5C" w14:textId="77777777" w:rsidR="002D1325" w:rsidRPr="00612F56" w:rsidRDefault="002D1325" w:rsidP="00995638">
            <w:pPr>
              <w:spacing w:line="276" w:lineRule="auto"/>
              <w:jc w:val="both"/>
              <w:rPr>
                <w:rFonts w:eastAsiaTheme="minorHAnsi"/>
                <w:iCs/>
                <w:sz w:val="22"/>
                <w:szCs w:val="22"/>
                <w:lang w:eastAsia="en-US"/>
              </w:rPr>
            </w:pPr>
            <w:r w:rsidRPr="00612F56">
              <w:rPr>
                <w:rFonts w:eastAsiaTheme="minorHAnsi"/>
                <w:iCs/>
                <w:sz w:val="22"/>
                <w:szCs w:val="22"/>
                <w:lang w:eastAsia="en-US"/>
              </w:rPr>
              <w:t xml:space="preserve">Reģ.Nr. </w:t>
            </w:r>
            <w:r w:rsidRPr="00612F56">
              <w:rPr>
                <w:rFonts w:eastAsiaTheme="minorHAnsi"/>
                <w:i/>
                <w:iCs/>
                <w:sz w:val="22"/>
                <w:szCs w:val="22"/>
                <w:highlight w:val="yellow"/>
                <w:lang w:eastAsia="en-US"/>
              </w:rPr>
              <w:t>&lt;Reģ.Nr.&gt;</w:t>
            </w:r>
          </w:p>
          <w:p w14:paraId="43D1228F" w14:textId="77777777" w:rsidR="002D1325" w:rsidRPr="00612F56" w:rsidRDefault="002D1325" w:rsidP="00995638">
            <w:pPr>
              <w:spacing w:line="276" w:lineRule="auto"/>
              <w:jc w:val="both"/>
              <w:rPr>
                <w:rFonts w:eastAsiaTheme="minorHAnsi"/>
                <w:iCs/>
                <w:sz w:val="22"/>
                <w:szCs w:val="22"/>
                <w:lang w:eastAsia="en-US"/>
              </w:rPr>
            </w:pPr>
            <w:smartTag w:uri="urn:schemas-microsoft-com:office:smarttags" w:element="stockticker">
              <w:r w:rsidRPr="00612F56">
                <w:rPr>
                  <w:rFonts w:eastAsiaTheme="minorHAnsi"/>
                  <w:iCs/>
                  <w:sz w:val="22"/>
                  <w:szCs w:val="22"/>
                  <w:lang w:eastAsia="en-US"/>
                </w:rPr>
                <w:t>PVN</w:t>
              </w:r>
            </w:smartTag>
            <w:r w:rsidRPr="00612F56">
              <w:rPr>
                <w:rFonts w:eastAsiaTheme="minorHAnsi"/>
                <w:iCs/>
                <w:sz w:val="22"/>
                <w:szCs w:val="22"/>
                <w:lang w:eastAsia="en-US"/>
              </w:rPr>
              <w:t xml:space="preserve"> kods: </w:t>
            </w:r>
            <w:r w:rsidRPr="00612F56">
              <w:rPr>
                <w:rFonts w:eastAsiaTheme="minorHAnsi"/>
                <w:i/>
                <w:iCs/>
                <w:sz w:val="22"/>
                <w:szCs w:val="22"/>
                <w:highlight w:val="yellow"/>
                <w:lang w:eastAsia="en-US"/>
              </w:rPr>
              <w:t>&lt;PVN kods&gt;</w:t>
            </w:r>
          </w:p>
          <w:p w14:paraId="4927B340"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Banka: </w:t>
            </w:r>
            <w:r w:rsidRPr="00612F56">
              <w:rPr>
                <w:rFonts w:eastAsiaTheme="minorHAnsi"/>
                <w:i/>
                <w:sz w:val="22"/>
                <w:szCs w:val="22"/>
                <w:highlight w:val="yellow"/>
                <w:lang w:eastAsia="en-US"/>
              </w:rPr>
              <w:t>&lt;banka&gt;</w:t>
            </w:r>
          </w:p>
          <w:p w14:paraId="13146CEE"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Bankas kods: </w:t>
            </w:r>
            <w:r w:rsidRPr="00612F56">
              <w:rPr>
                <w:rFonts w:eastAsiaTheme="minorHAnsi"/>
                <w:i/>
                <w:sz w:val="22"/>
                <w:szCs w:val="22"/>
                <w:highlight w:val="yellow"/>
                <w:lang w:eastAsia="en-US"/>
              </w:rPr>
              <w:t>&lt;bankas kods&gt;</w:t>
            </w:r>
          </w:p>
          <w:p w14:paraId="11A38F4D"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Konts: </w:t>
            </w:r>
            <w:r w:rsidRPr="00612F56">
              <w:rPr>
                <w:rFonts w:eastAsiaTheme="minorHAnsi"/>
                <w:i/>
                <w:sz w:val="22"/>
                <w:szCs w:val="22"/>
                <w:highlight w:val="yellow"/>
                <w:lang w:eastAsia="en-US"/>
              </w:rPr>
              <w:t>&lt;konta numurs&gt;</w:t>
            </w:r>
          </w:p>
          <w:p w14:paraId="4ABD3039" w14:textId="77777777" w:rsidR="002D1325" w:rsidRPr="00612F56" w:rsidRDefault="002D1325" w:rsidP="00995638">
            <w:pPr>
              <w:spacing w:line="276" w:lineRule="auto"/>
              <w:jc w:val="both"/>
              <w:rPr>
                <w:rFonts w:eastAsiaTheme="minorHAnsi"/>
                <w:b/>
                <w:sz w:val="22"/>
                <w:szCs w:val="22"/>
                <w:lang w:eastAsia="en-US"/>
              </w:rPr>
            </w:pPr>
          </w:p>
          <w:p w14:paraId="56EFDDD6" w14:textId="77777777" w:rsidR="002D1325" w:rsidRPr="00612F56" w:rsidRDefault="002D1325" w:rsidP="00995638">
            <w:pPr>
              <w:spacing w:line="276" w:lineRule="auto"/>
              <w:jc w:val="both"/>
              <w:rPr>
                <w:rFonts w:eastAsiaTheme="minorHAnsi"/>
                <w:b/>
                <w:sz w:val="22"/>
                <w:szCs w:val="22"/>
                <w:lang w:eastAsia="en-US"/>
              </w:rPr>
            </w:pPr>
          </w:p>
          <w:p w14:paraId="4B1E407F" w14:textId="77777777" w:rsidR="002D1325" w:rsidRPr="00612F56" w:rsidRDefault="002D1325" w:rsidP="00995638">
            <w:pPr>
              <w:spacing w:line="276" w:lineRule="auto"/>
              <w:jc w:val="both"/>
              <w:rPr>
                <w:rFonts w:eastAsiaTheme="minorHAnsi"/>
                <w:b/>
                <w:sz w:val="22"/>
                <w:szCs w:val="22"/>
                <w:lang w:eastAsia="en-US"/>
              </w:rPr>
            </w:pPr>
            <w:r w:rsidRPr="00612F56">
              <w:rPr>
                <w:rFonts w:eastAsiaTheme="minorHAnsi"/>
                <w:b/>
                <w:sz w:val="22"/>
                <w:szCs w:val="22"/>
                <w:lang w:eastAsia="en-US"/>
              </w:rPr>
              <w:t>Izpildītāja vārdā:</w:t>
            </w:r>
          </w:p>
          <w:p w14:paraId="629D153C" w14:textId="77777777" w:rsidR="002D1325" w:rsidRPr="00612F56" w:rsidRDefault="002D1325" w:rsidP="00995638">
            <w:pPr>
              <w:spacing w:line="276" w:lineRule="auto"/>
              <w:jc w:val="both"/>
              <w:rPr>
                <w:rFonts w:eastAsiaTheme="minorHAnsi"/>
                <w:b/>
                <w:i/>
                <w:sz w:val="22"/>
                <w:szCs w:val="22"/>
                <w:lang w:eastAsia="en-US"/>
              </w:rPr>
            </w:pPr>
            <w:r w:rsidRPr="00612F56">
              <w:rPr>
                <w:rFonts w:eastAsiaTheme="minorHAnsi"/>
                <w:b/>
                <w:i/>
                <w:sz w:val="22"/>
                <w:szCs w:val="22"/>
                <w:highlight w:val="yellow"/>
                <w:lang w:eastAsia="en-US"/>
              </w:rPr>
              <w:t>&lt;komersanta nosaukums&gt;</w:t>
            </w:r>
          </w:p>
          <w:p w14:paraId="3F449B7A" w14:textId="77777777" w:rsidR="002D1325" w:rsidRPr="00612F56" w:rsidRDefault="002D1325" w:rsidP="00995638">
            <w:pPr>
              <w:spacing w:line="276" w:lineRule="auto"/>
              <w:jc w:val="both"/>
              <w:rPr>
                <w:rFonts w:eastAsiaTheme="minorHAnsi"/>
                <w:i/>
                <w:sz w:val="22"/>
                <w:szCs w:val="22"/>
                <w:lang w:eastAsia="en-US"/>
              </w:rPr>
            </w:pPr>
            <w:r w:rsidRPr="00612F56">
              <w:rPr>
                <w:rFonts w:eastAsiaTheme="minorHAnsi"/>
                <w:i/>
                <w:sz w:val="22"/>
                <w:szCs w:val="22"/>
                <w:highlight w:val="yellow"/>
                <w:lang w:eastAsia="en-US"/>
              </w:rPr>
              <w:t>&lt;pārstāvja amats, vārds, uzvārds&gt;</w:t>
            </w:r>
            <w:r w:rsidRPr="00612F56">
              <w:rPr>
                <w:rFonts w:eastAsiaTheme="minorHAnsi"/>
                <w:i/>
                <w:sz w:val="22"/>
                <w:szCs w:val="22"/>
                <w:lang w:eastAsia="en-US"/>
              </w:rPr>
              <w:t xml:space="preserve">             </w:t>
            </w:r>
          </w:p>
          <w:p w14:paraId="460D7AC0" w14:textId="77777777" w:rsidR="002D1325" w:rsidRPr="00612F56" w:rsidRDefault="002D1325" w:rsidP="00995638">
            <w:pPr>
              <w:spacing w:line="276" w:lineRule="auto"/>
              <w:jc w:val="both"/>
              <w:rPr>
                <w:rFonts w:eastAsiaTheme="minorHAnsi"/>
                <w:b/>
                <w:sz w:val="22"/>
                <w:szCs w:val="22"/>
                <w:lang w:eastAsia="en-US"/>
              </w:rPr>
            </w:pPr>
          </w:p>
          <w:p w14:paraId="0E2AF304"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_</w:t>
            </w:r>
            <w:r>
              <w:rPr>
                <w:rFonts w:eastAsiaTheme="minorHAnsi"/>
                <w:sz w:val="22"/>
                <w:szCs w:val="22"/>
                <w:lang w:eastAsia="en-US"/>
              </w:rPr>
              <w:t>______________________________</w:t>
            </w:r>
          </w:p>
          <w:p w14:paraId="20B99D13"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Paraksts, parakstīšanas vieta un datums</w:t>
            </w:r>
          </w:p>
          <w:p w14:paraId="0BCB935C" w14:textId="77777777" w:rsidR="002D1325" w:rsidRPr="00612F56" w:rsidRDefault="002D1325" w:rsidP="00995638">
            <w:pPr>
              <w:spacing w:line="276" w:lineRule="auto"/>
              <w:jc w:val="both"/>
              <w:rPr>
                <w:rFonts w:eastAsiaTheme="minorHAnsi"/>
                <w:sz w:val="22"/>
                <w:szCs w:val="22"/>
                <w:lang w:eastAsia="en-US"/>
              </w:rPr>
            </w:pPr>
          </w:p>
        </w:tc>
      </w:tr>
    </w:tbl>
    <w:p w14:paraId="1CE747FD" w14:textId="77777777" w:rsidR="002D1325" w:rsidRDefault="002D1325" w:rsidP="002D1325">
      <w:pPr>
        <w:jc w:val="center"/>
        <w:rPr>
          <w:b/>
        </w:rPr>
      </w:pPr>
    </w:p>
    <w:p w14:paraId="6FC17904" w14:textId="77777777" w:rsidR="002D1325" w:rsidRDefault="002D1325" w:rsidP="002D1325">
      <w:pPr>
        <w:spacing w:after="160" w:line="259" w:lineRule="auto"/>
        <w:jc w:val="center"/>
        <w:rPr>
          <w:b/>
        </w:rPr>
      </w:pPr>
      <w:r>
        <w:rPr>
          <w:b/>
        </w:rPr>
        <w:br w:type="page"/>
      </w:r>
      <w:r>
        <w:rPr>
          <w:b/>
        </w:rPr>
        <w:lastRenderedPageBreak/>
        <w:t>I</w:t>
      </w:r>
      <w:r w:rsidRPr="00612F56">
        <w:rPr>
          <w:b/>
        </w:rPr>
        <w:t xml:space="preserve">epirkuma līguma projekts </w:t>
      </w:r>
      <w:r>
        <w:rPr>
          <w:b/>
        </w:rPr>
        <w:t>2</w:t>
      </w:r>
      <w:r w:rsidRPr="00612F56">
        <w:rPr>
          <w:b/>
        </w:rPr>
        <w:t>.iepirkuma daļai</w:t>
      </w:r>
    </w:p>
    <w:tbl>
      <w:tblPr>
        <w:tblW w:w="9390" w:type="dxa"/>
        <w:tblInd w:w="-34" w:type="dxa"/>
        <w:tblLayout w:type="fixed"/>
        <w:tblLook w:val="04A0" w:firstRow="1" w:lastRow="0" w:firstColumn="1" w:lastColumn="0" w:noHBand="0" w:noVBand="1"/>
      </w:tblPr>
      <w:tblGrid>
        <w:gridCol w:w="5670"/>
        <w:gridCol w:w="3720"/>
      </w:tblGrid>
      <w:tr w:rsidR="002D1325" w:rsidRPr="00612F56" w14:paraId="28482AA0" w14:textId="77777777" w:rsidTr="00995638">
        <w:trPr>
          <w:trHeight w:val="68"/>
        </w:trPr>
        <w:tc>
          <w:tcPr>
            <w:tcW w:w="9390" w:type="dxa"/>
            <w:gridSpan w:val="2"/>
          </w:tcPr>
          <w:p w14:paraId="6C4C92ED" w14:textId="77777777" w:rsidR="002D1325" w:rsidRDefault="002D1325" w:rsidP="00995638">
            <w:pPr>
              <w:rPr>
                <w:rFonts w:eastAsiaTheme="minorHAnsi"/>
                <w:b/>
                <w:sz w:val="22"/>
                <w:szCs w:val="22"/>
                <w:lang w:val="en-US" w:eastAsia="en-US"/>
              </w:rPr>
            </w:pPr>
          </w:p>
          <w:p w14:paraId="50AD6D55" w14:textId="77777777" w:rsidR="002D1325" w:rsidRPr="00612F56" w:rsidRDefault="002D1325" w:rsidP="00995638">
            <w:pPr>
              <w:jc w:val="center"/>
              <w:rPr>
                <w:rFonts w:eastAsiaTheme="minorHAnsi"/>
                <w:b/>
                <w:sz w:val="22"/>
                <w:szCs w:val="22"/>
                <w:lang w:eastAsia="en-US"/>
              </w:rPr>
            </w:pPr>
            <w:r w:rsidRPr="00612F56">
              <w:rPr>
                <w:rFonts w:eastAsiaTheme="minorHAnsi"/>
                <w:b/>
                <w:sz w:val="22"/>
                <w:szCs w:val="22"/>
                <w:lang w:eastAsia="en-US"/>
              </w:rPr>
              <w:t>LĪGUMS NR.__________</w:t>
            </w:r>
          </w:p>
        </w:tc>
      </w:tr>
      <w:tr w:rsidR="002D1325" w:rsidRPr="00612F56" w14:paraId="2950BBC7" w14:textId="77777777" w:rsidTr="00995638">
        <w:trPr>
          <w:trHeight w:val="80"/>
        </w:trPr>
        <w:tc>
          <w:tcPr>
            <w:tcW w:w="9390" w:type="dxa"/>
            <w:gridSpan w:val="2"/>
          </w:tcPr>
          <w:p w14:paraId="7398004F" w14:textId="77777777" w:rsidR="002D1325" w:rsidRPr="00612F56" w:rsidRDefault="002D1325" w:rsidP="00995638">
            <w:pPr>
              <w:jc w:val="both"/>
              <w:rPr>
                <w:rFonts w:eastAsiaTheme="minorHAnsi"/>
                <w:sz w:val="22"/>
                <w:szCs w:val="22"/>
                <w:lang w:eastAsia="en-US"/>
              </w:rPr>
            </w:pPr>
          </w:p>
        </w:tc>
      </w:tr>
      <w:tr w:rsidR="002D1325" w:rsidRPr="00612F56" w14:paraId="6EFF8460" w14:textId="77777777" w:rsidTr="00995638">
        <w:tc>
          <w:tcPr>
            <w:tcW w:w="9390" w:type="dxa"/>
            <w:gridSpan w:val="2"/>
          </w:tcPr>
          <w:p w14:paraId="19409C7C"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Sabiedrība ar ierobežotu atbildību  „Daugavpils ūdens”, reģistrācijas Nr.41503002432, juridiskā adrese Ūdensvada ielā 3, Daugavpilī, LV-5401, turpmāk – </w:t>
            </w:r>
            <w:r w:rsidRPr="00612F56">
              <w:rPr>
                <w:rFonts w:eastAsiaTheme="minorHAnsi"/>
                <w:b/>
                <w:sz w:val="22"/>
                <w:szCs w:val="22"/>
                <w:lang w:eastAsia="en-US"/>
              </w:rPr>
              <w:t>Pasūtītājs</w:t>
            </w:r>
            <w:r w:rsidRPr="00612F56">
              <w:rPr>
                <w:rFonts w:eastAsiaTheme="minorHAnsi"/>
                <w:sz w:val="22"/>
                <w:szCs w:val="22"/>
                <w:lang w:eastAsia="en-US"/>
              </w:rPr>
              <w:t xml:space="preserve">, </w:t>
            </w:r>
            <w:r>
              <w:rPr>
                <w:rFonts w:eastAsiaTheme="minorHAnsi"/>
                <w:sz w:val="22"/>
                <w:szCs w:val="22"/>
                <w:lang w:eastAsia="en-US"/>
              </w:rPr>
              <w:t>tās</w:t>
            </w:r>
            <w:r w:rsidRPr="00612F56">
              <w:rPr>
                <w:rFonts w:eastAsiaTheme="minorHAnsi"/>
                <w:sz w:val="22"/>
                <w:szCs w:val="22"/>
                <w:lang w:eastAsia="en-US"/>
              </w:rPr>
              <w:t xml:space="preserve"> valdes locekļa Ģirta Kolendo personā, kurš rīkojas uz sabiedrības statūtu pamata, no vienas puses,</w:t>
            </w:r>
          </w:p>
          <w:p w14:paraId="5EBFF6B2"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un</w:t>
            </w:r>
          </w:p>
          <w:p w14:paraId="0567E69B" w14:textId="77777777" w:rsidR="002D1325" w:rsidRPr="00612F56" w:rsidRDefault="002D1325" w:rsidP="00995638">
            <w:pPr>
              <w:tabs>
                <w:tab w:val="left" w:pos="6255"/>
              </w:tabs>
              <w:spacing w:line="276" w:lineRule="auto"/>
              <w:jc w:val="both"/>
              <w:rPr>
                <w:rFonts w:eastAsiaTheme="minorHAnsi"/>
                <w:sz w:val="22"/>
                <w:szCs w:val="22"/>
                <w:lang w:eastAsia="en-US"/>
              </w:rPr>
            </w:pPr>
            <w:r w:rsidRPr="00612F56">
              <w:rPr>
                <w:rFonts w:eastAsiaTheme="minorHAnsi"/>
                <w:i/>
                <w:sz w:val="22"/>
                <w:szCs w:val="22"/>
                <w:highlight w:val="yellow"/>
                <w:lang w:eastAsia="en-US"/>
              </w:rPr>
              <w:t>&lt;komersanta firma, reģistrācijas numurs, adrese&gt;</w:t>
            </w:r>
            <w:r w:rsidRPr="00612F56">
              <w:rPr>
                <w:rFonts w:eastAsiaTheme="minorHAnsi"/>
                <w:sz w:val="22"/>
                <w:szCs w:val="22"/>
                <w:lang w:eastAsia="en-US"/>
              </w:rPr>
              <w:t xml:space="preserve">, turpmāk – </w:t>
            </w:r>
            <w:r w:rsidRPr="00612F56">
              <w:rPr>
                <w:rFonts w:eastAsiaTheme="minorHAnsi"/>
                <w:b/>
                <w:sz w:val="22"/>
                <w:szCs w:val="22"/>
                <w:lang w:eastAsia="en-US"/>
              </w:rPr>
              <w:t>Izpildītājs</w:t>
            </w:r>
            <w:r w:rsidRPr="00612F56">
              <w:rPr>
                <w:rFonts w:eastAsiaTheme="minorHAnsi"/>
                <w:sz w:val="22"/>
                <w:szCs w:val="22"/>
                <w:lang w:eastAsia="en-US"/>
              </w:rPr>
              <w:t>,</w:t>
            </w:r>
            <w:r>
              <w:rPr>
                <w:rFonts w:eastAsiaTheme="minorHAnsi"/>
                <w:sz w:val="22"/>
                <w:szCs w:val="22"/>
                <w:lang w:eastAsia="en-US"/>
              </w:rPr>
              <w:t xml:space="preserve"> tās </w:t>
            </w:r>
            <w:r w:rsidRPr="00612F56">
              <w:rPr>
                <w:rFonts w:eastAsiaTheme="minorHAnsi"/>
                <w:i/>
                <w:sz w:val="22"/>
                <w:szCs w:val="22"/>
                <w:highlight w:val="yellow"/>
                <w:lang w:eastAsia="en-US"/>
              </w:rPr>
              <w:t>&lt;pārstāvja amats, vārds, uzvārds&gt;</w:t>
            </w:r>
            <w:r w:rsidRPr="00612F56">
              <w:rPr>
                <w:rFonts w:eastAsiaTheme="minorHAnsi"/>
                <w:sz w:val="22"/>
                <w:szCs w:val="22"/>
                <w:lang w:eastAsia="en-US"/>
              </w:rPr>
              <w:t xml:space="preserve"> personā, k</w:t>
            </w:r>
            <w:r>
              <w:rPr>
                <w:rFonts w:eastAsiaTheme="minorHAnsi"/>
                <w:sz w:val="22"/>
                <w:szCs w:val="22"/>
                <w:lang w:eastAsia="en-US"/>
              </w:rPr>
              <w:t xml:space="preserve">urš </w:t>
            </w:r>
            <w:r w:rsidRPr="00612F56">
              <w:rPr>
                <w:rFonts w:eastAsiaTheme="minorHAnsi"/>
                <w:sz w:val="22"/>
                <w:szCs w:val="22"/>
                <w:lang w:eastAsia="en-US"/>
              </w:rPr>
              <w:t xml:space="preserve">rīkojas uz </w:t>
            </w:r>
            <w:r w:rsidRPr="00612F56">
              <w:rPr>
                <w:rFonts w:eastAsiaTheme="minorHAnsi"/>
                <w:i/>
                <w:sz w:val="22"/>
                <w:szCs w:val="22"/>
                <w:highlight w:val="yellow"/>
                <w:lang w:eastAsia="en-US"/>
              </w:rPr>
              <w:t>&lt;pārstāvību apliecinošs dokuments&gt;</w:t>
            </w:r>
            <w:r>
              <w:rPr>
                <w:rFonts w:eastAsiaTheme="minorHAnsi"/>
                <w:sz w:val="22"/>
                <w:szCs w:val="22"/>
                <w:lang w:eastAsia="en-US"/>
              </w:rPr>
              <w:t xml:space="preserve">  pamata, </w:t>
            </w:r>
            <w:r w:rsidRPr="00612F56">
              <w:rPr>
                <w:rFonts w:eastAsiaTheme="minorHAnsi"/>
                <w:sz w:val="22"/>
                <w:szCs w:val="22"/>
                <w:lang w:eastAsia="en-US"/>
              </w:rPr>
              <w:t xml:space="preserve">no otras puses, </w:t>
            </w:r>
          </w:p>
          <w:p w14:paraId="7E0676E9" w14:textId="77777777" w:rsidR="002D1325" w:rsidRPr="00612F56" w:rsidRDefault="002D1325" w:rsidP="00995638">
            <w:pPr>
              <w:tabs>
                <w:tab w:val="left" w:pos="6255"/>
              </w:tabs>
              <w:spacing w:line="276" w:lineRule="auto"/>
              <w:jc w:val="both"/>
              <w:rPr>
                <w:rFonts w:eastAsiaTheme="minorHAnsi"/>
                <w:sz w:val="22"/>
                <w:szCs w:val="22"/>
                <w:lang w:eastAsia="en-US"/>
              </w:rPr>
            </w:pPr>
          </w:p>
          <w:p w14:paraId="590CC819" w14:textId="77777777" w:rsidR="002D1325" w:rsidRPr="00612F56" w:rsidRDefault="002D1325" w:rsidP="00995638">
            <w:pPr>
              <w:tabs>
                <w:tab w:val="left" w:pos="6255"/>
              </w:tabs>
              <w:spacing w:line="276" w:lineRule="auto"/>
              <w:jc w:val="both"/>
              <w:rPr>
                <w:rFonts w:eastAsiaTheme="minorHAnsi"/>
                <w:b/>
                <w:bCs/>
                <w:sz w:val="22"/>
                <w:szCs w:val="22"/>
                <w:lang w:eastAsia="en-US"/>
              </w:rPr>
            </w:pPr>
            <w:r w:rsidRPr="00612F56">
              <w:rPr>
                <w:rFonts w:eastAsiaTheme="minorHAnsi"/>
                <w:sz w:val="22"/>
                <w:szCs w:val="22"/>
                <w:lang w:eastAsia="en-US"/>
              </w:rPr>
              <w:t xml:space="preserve">visi kopā turpmāk tekstā saukti par </w:t>
            </w:r>
            <w:r w:rsidRPr="00612F56">
              <w:rPr>
                <w:rFonts w:eastAsiaTheme="minorHAnsi"/>
                <w:b/>
                <w:bCs/>
                <w:sz w:val="22"/>
                <w:szCs w:val="22"/>
                <w:lang w:eastAsia="en-US"/>
              </w:rPr>
              <w:t xml:space="preserve">Pusēm </w:t>
            </w:r>
            <w:r w:rsidRPr="00612F56">
              <w:rPr>
                <w:rFonts w:eastAsiaTheme="minorHAnsi"/>
                <w:sz w:val="22"/>
                <w:szCs w:val="22"/>
                <w:lang w:eastAsia="en-US"/>
              </w:rPr>
              <w:t xml:space="preserve">un katrs atsevišķi - par </w:t>
            </w:r>
            <w:r w:rsidRPr="00612F56">
              <w:rPr>
                <w:rFonts w:eastAsiaTheme="minorHAnsi"/>
                <w:b/>
                <w:bCs/>
                <w:sz w:val="22"/>
                <w:szCs w:val="22"/>
                <w:lang w:eastAsia="en-US"/>
              </w:rPr>
              <w:t>Pusi,</w:t>
            </w:r>
          </w:p>
          <w:p w14:paraId="5A653FDF" w14:textId="77777777" w:rsidR="002D1325" w:rsidRPr="00612F56" w:rsidRDefault="002D1325" w:rsidP="00995638">
            <w:pPr>
              <w:spacing w:line="276" w:lineRule="auto"/>
              <w:jc w:val="both"/>
              <w:rPr>
                <w:rFonts w:eastAsiaTheme="minorHAnsi"/>
                <w:sz w:val="22"/>
                <w:szCs w:val="22"/>
                <w:lang w:eastAsia="en-US"/>
              </w:rPr>
            </w:pPr>
          </w:p>
          <w:p w14:paraId="79503137"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pamatojoties uz iepirkuma procedūras </w:t>
            </w:r>
            <w:r w:rsidRPr="00612F56">
              <w:rPr>
                <w:rFonts w:eastAsiaTheme="minorHAnsi"/>
                <w:i/>
                <w:sz w:val="22"/>
                <w:szCs w:val="22"/>
                <w:highlight w:val="yellow"/>
                <w:lang w:eastAsia="en-US"/>
              </w:rPr>
              <w:t>&lt;iepirkuma procedūras priekšmets&gt;</w:t>
            </w:r>
            <w:r w:rsidRPr="00612F56">
              <w:rPr>
                <w:rFonts w:eastAsiaTheme="minorHAnsi"/>
                <w:i/>
                <w:sz w:val="22"/>
                <w:szCs w:val="22"/>
                <w:lang w:eastAsia="en-US"/>
              </w:rPr>
              <w:t xml:space="preserve"> </w:t>
            </w:r>
            <w:r w:rsidRPr="00612F56">
              <w:rPr>
                <w:rFonts w:eastAsiaTheme="minorHAnsi"/>
                <w:sz w:val="22"/>
                <w:szCs w:val="22"/>
                <w:lang w:eastAsia="en-US"/>
              </w:rPr>
              <w:t>identifikācijas Nr.</w:t>
            </w:r>
            <w:r w:rsidRPr="00612F56">
              <w:rPr>
                <w:rFonts w:eastAsiaTheme="minorHAnsi"/>
                <w:sz w:val="22"/>
                <w:szCs w:val="22"/>
                <w:highlight w:val="yellow"/>
                <w:lang w:eastAsia="en-US"/>
              </w:rPr>
              <w:t>_____</w:t>
            </w:r>
            <w:r w:rsidRPr="00612F56">
              <w:rPr>
                <w:rFonts w:eastAsiaTheme="minorHAnsi"/>
                <w:sz w:val="22"/>
                <w:szCs w:val="22"/>
                <w:lang w:eastAsia="en-US"/>
              </w:rPr>
              <w:t xml:space="preserve"> (turpmāk - Iepirkuma procedūra) rezultātiem,</w:t>
            </w:r>
          </w:p>
          <w:p w14:paraId="147CF7B4" w14:textId="77777777" w:rsidR="002D1325" w:rsidRPr="00612F56" w:rsidRDefault="002D1325" w:rsidP="00995638">
            <w:pPr>
              <w:spacing w:line="276" w:lineRule="auto"/>
              <w:jc w:val="both"/>
              <w:rPr>
                <w:rFonts w:eastAsiaTheme="minorHAnsi"/>
                <w:sz w:val="22"/>
                <w:szCs w:val="22"/>
                <w:lang w:eastAsia="en-US"/>
              </w:rPr>
            </w:pPr>
          </w:p>
          <w:p w14:paraId="00D45C14" w14:textId="202A8EDB" w:rsidR="002D1325" w:rsidRPr="000600CA" w:rsidRDefault="002D1325" w:rsidP="000600CA">
            <w:pPr>
              <w:autoSpaceDE w:val="0"/>
              <w:autoSpaceDN w:val="0"/>
              <w:adjustRightInd w:val="0"/>
              <w:spacing w:before="5" w:line="266" w:lineRule="exact"/>
              <w:ind w:right="-189"/>
              <w:jc w:val="both"/>
              <w:rPr>
                <w:sz w:val="22"/>
                <w:szCs w:val="22"/>
              </w:rPr>
            </w:pPr>
            <w:r w:rsidRPr="00612F56">
              <w:rPr>
                <w:sz w:val="22"/>
                <w:szCs w:val="22"/>
              </w:rPr>
              <w:t>balstoties uz brīvi un apzināti paustu gribu, bez viltus, maldības un spaidiem noslēdz šo līgumu (turpmāk – Līgums)</w:t>
            </w:r>
            <w:r w:rsidRPr="00612F56">
              <w:rPr>
                <w:sz w:val="22"/>
                <w:szCs w:val="22"/>
              </w:rPr>
              <w:softHyphen/>
              <w:t xml:space="preserve"> par sekojošo.</w:t>
            </w:r>
          </w:p>
          <w:p w14:paraId="6DDD20B0" w14:textId="77777777" w:rsidR="002D1325" w:rsidRPr="00612F56" w:rsidRDefault="002D1325" w:rsidP="00995638">
            <w:pPr>
              <w:spacing w:line="276" w:lineRule="auto"/>
              <w:jc w:val="center"/>
              <w:rPr>
                <w:rFonts w:eastAsiaTheme="minorHAnsi"/>
                <w:b/>
                <w:sz w:val="22"/>
                <w:szCs w:val="22"/>
                <w:lang w:eastAsia="en-US"/>
              </w:rPr>
            </w:pPr>
            <w:r w:rsidRPr="00612F56">
              <w:rPr>
                <w:rFonts w:eastAsiaTheme="minorHAnsi"/>
                <w:b/>
                <w:sz w:val="22"/>
                <w:szCs w:val="22"/>
                <w:lang w:eastAsia="en-US"/>
              </w:rPr>
              <w:t>1. LĪGUMA PRIEKŠMETS</w:t>
            </w:r>
          </w:p>
          <w:p w14:paraId="573BED55" w14:textId="77777777" w:rsidR="002D1325" w:rsidRPr="00612F56" w:rsidRDefault="002D1325" w:rsidP="00995638">
            <w:pPr>
              <w:spacing w:line="276" w:lineRule="auto"/>
              <w:jc w:val="both"/>
              <w:rPr>
                <w:rFonts w:eastAsiaTheme="minorHAnsi"/>
                <w:sz w:val="22"/>
                <w:szCs w:val="22"/>
                <w:lang w:eastAsia="en-US"/>
              </w:rPr>
            </w:pPr>
          </w:p>
          <w:p w14:paraId="310CC2C0" w14:textId="77777777" w:rsidR="002D1325" w:rsidRPr="00612F56" w:rsidRDefault="002D1325" w:rsidP="00995638">
            <w:pPr>
              <w:spacing w:line="276" w:lineRule="auto"/>
              <w:ind w:right="-108"/>
              <w:jc w:val="both"/>
              <w:rPr>
                <w:rFonts w:eastAsiaTheme="minorHAnsi"/>
                <w:sz w:val="22"/>
                <w:szCs w:val="22"/>
                <w:lang w:eastAsia="en-US"/>
              </w:rPr>
            </w:pPr>
            <w:r w:rsidRPr="00612F56">
              <w:rPr>
                <w:rFonts w:eastAsiaTheme="minorHAnsi"/>
                <w:sz w:val="22"/>
                <w:szCs w:val="22"/>
                <w:lang w:eastAsia="en-US"/>
              </w:rPr>
              <w:t>Pasūtītājs uzdod un Izpildītājs apņemas par Līgumā norādīto atlīdzību, pamatojoties uz Pasūtītāja veiktās Iepirkuma procedūras tehniskās specifikācijas prasībām, piegādāt Pasūtītājam e</w:t>
            </w:r>
            <w:r w:rsidRPr="00612F56">
              <w:rPr>
                <w:rFonts w:eastAsiaTheme="minorHAnsi"/>
                <w:bCs/>
                <w:i/>
                <w:iCs/>
                <w:sz w:val="22"/>
                <w:szCs w:val="22"/>
                <w:lang w:eastAsia="en-US"/>
              </w:rPr>
              <w:t>lektroenerģijas</w:t>
            </w:r>
            <w:r w:rsidRPr="00612F56">
              <w:rPr>
                <w:rFonts w:eastAsiaTheme="minorHAnsi"/>
                <w:b/>
                <w:bCs/>
                <w:i/>
                <w:iCs/>
                <w:sz w:val="22"/>
                <w:szCs w:val="22"/>
                <w:lang w:eastAsia="en-US"/>
              </w:rPr>
              <w:t xml:space="preserve"> </w:t>
            </w:r>
            <w:r w:rsidRPr="00612F56">
              <w:rPr>
                <w:rFonts w:eastAsiaTheme="minorHAnsi"/>
                <w:bCs/>
                <w:i/>
                <w:iCs/>
                <w:sz w:val="22"/>
                <w:szCs w:val="22"/>
                <w:lang w:eastAsia="en-US"/>
              </w:rPr>
              <w:t>skaitītājus</w:t>
            </w:r>
            <w:r w:rsidRPr="00612F56">
              <w:rPr>
                <w:rFonts w:eastAsiaTheme="minorHAnsi"/>
                <w:b/>
                <w:bCs/>
                <w:i/>
                <w:iCs/>
                <w:sz w:val="22"/>
                <w:szCs w:val="22"/>
                <w:lang w:eastAsia="en-US"/>
              </w:rPr>
              <w:t xml:space="preserve"> </w:t>
            </w:r>
            <w:r w:rsidRPr="00612F56">
              <w:rPr>
                <w:rFonts w:eastAsiaTheme="minorHAnsi"/>
                <w:sz w:val="22"/>
                <w:szCs w:val="22"/>
                <w:lang w:eastAsia="en-US"/>
              </w:rPr>
              <w:t xml:space="preserve">(turpmāk – </w:t>
            </w:r>
            <w:r w:rsidRPr="00612F56">
              <w:rPr>
                <w:rFonts w:eastAsiaTheme="minorHAnsi"/>
                <w:b/>
                <w:sz w:val="22"/>
                <w:szCs w:val="22"/>
                <w:lang w:eastAsia="en-US"/>
              </w:rPr>
              <w:t>Prece</w:t>
            </w:r>
            <w:r w:rsidRPr="00612F56">
              <w:rPr>
                <w:rFonts w:eastAsiaTheme="minorHAnsi"/>
                <w:sz w:val="22"/>
                <w:szCs w:val="22"/>
                <w:lang w:eastAsia="en-US"/>
              </w:rPr>
              <w:t xml:space="preserve">), kā arī veikt Preces </w:t>
            </w:r>
            <w:r w:rsidRPr="00612F56">
              <w:rPr>
                <w:rFonts w:eastAsiaTheme="minorHAnsi"/>
                <w:i/>
                <w:sz w:val="22"/>
                <w:szCs w:val="22"/>
                <w:lang w:eastAsia="en-US"/>
              </w:rPr>
              <w:t xml:space="preserve">uzstādīšanu </w:t>
            </w:r>
            <w:r w:rsidRPr="00612F56">
              <w:rPr>
                <w:rFonts w:eastAsiaTheme="minorHAnsi"/>
                <w:bCs/>
                <w:i/>
                <w:iCs/>
                <w:sz w:val="22"/>
                <w:szCs w:val="22"/>
                <w:lang w:eastAsia="en-US"/>
              </w:rPr>
              <w:t>Daugavpils pilsētas kanalizācijas attīrīšanas iekārtu objektos</w:t>
            </w:r>
            <w:r w:rsidRPr="00612F56">
              <w:rPr>
                <w:rFonts w:eastAsiaTheme="minorHAnsi"/>
                <w:sz w:val="22"/>
                <w:szCs w:val="22"/>
                <w:lang w:eastAsia="en-US"/>
              </w:rPr>
              <w:t xml:space="preserve"> (turpmāk – </w:t>
            </w:r>
            <w:r w:rsidRPr="00612F56">
              <w:rPr>
                <w:rFonts w:eastAsiaTheme="minorHAnsi"/>
                <w:b/>
                <w:sz w:val="22"/>
                <w:szCs w:val="22"/>
                <w:lang w:eastAsia="en-US"/>
              </w:rPr>
              <w:t>Darbi</w:t>
            </w:r>
            <w:r w:rsidRPr="00612F56">
              <w:rPr>
                <w:rFonts w:eastAsiaTheme="minorHAnsi"/>
                <w:sz w:val="22"/>
                <w:szCs w:val="22"/>
                <w:lang w:eastAsia="en-US"/>
              </w:rPr>
              <w:t>).</w:t>
            </w:r>
          </w:p>
          <w:p w14:paraId="519816AB" w14:textId="77777777" w:rsidR="002D1325" w:rsidRPr="00612F56" w:rsidRDefault="002D1325" w:rsidP="00995638">
            <w:pPr>
              <w:spacing w:line="276" w:lineRule="auto"/>
              <w:jc w:val="both"/>
              <w:rPr>
                <w:rFonts w:eastAsiaTheme="minorHAnsi"/>
                <w:sz w:val="22"/>
                <w:szCs w:val="22"/>
                <w:lang w:eastAsia="en-US"/>
              </w:rPr>
            </w:pPr>
          </w:p>
          <w:p w14:paraId="52AA6C92" w14:textId="77777777" w:rsidR="002D1325" w:rsidRPr="00612F56" w:rsidRDefault="002D1325" w:rsidP="00995638">
            <w:pPr>
              <w:spacing w:line="276" w:lineRule="auto"/>
              <w:jc w:val="center"/>
              <w:rPr>
                <w:rFonts w:eastAsiaTheme="minorHAnsi"/>
                <w:b/>
                <w:sz w:val="22"/>
                <w:szCs w:val="22"/>
                <w:lang w:eastAsia="en-US"/>
              </w:rPr>
            </w:pPr>
            <w:r w:rsidRPr="00612F56">
              <w:rPr>
                <w:rFonts w:eastAsiaTheme="minorHAnsi"/>
                <w:b/>
                <w:sz w:val="22"/>
                <w:szCs w:val="22"/>
                <w:lang w:eastAsia="en-US"/>
              </w:rPr>
              <w:t>2. LĪGUMA DARBĪBAS TERMIŅŠ</w:t>
            </w:r>
          </w:p>
          <w:p w14:paraId="6F13FDB2" w14:textId="77777777" w:rsidR="002D1325" w:rsidRPr="00612F56" w:rsidRDefault="002D1325" w:rsidP="00995638">
            <w:pPr>
              <w:spacing w:line="276" w:lineRule="auto"/>
              <w:jc w:val="center"/>
              <w:rPr>
                <w:rFonts w:eastAsiaTheme="minorHAnsi"/>
                <w:b/>
                <w:sz w:val="22"/>
                <w:szCs w:val="22"/>
                <w:lang w:eastAsia="en-US"/>
              </w:rPr>
            </w:pPr>
          </w:p>
          <w:p w14:paraId="6CF87BA4"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2.1. Līgums stājas spēkā ar tā Pušu parakstīšanas dienu.</w:t>
            </w:r>
          </w:p>
          <w:p w14:paraId="13AC24AA"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2.2. Līgums izbeidzas pēc Pušu līgumsaistību pilnīgas izpildes.</w:t>
            </w:r>
          </w:p>
          <w:p w14:paraId="4E073864"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2.3. Jebkurai no Pusēm ir tiesības izbeigt Līgumu, ja otrā Puse nepilda Līguma noteikumus, rakstiski brīdinot par to otru Pusi 10 dienas iepriekš.</w:t>
            </w:r>
          </w:p>
          <w:p w14:paraId="060B3BBC" w14:textId="77777777" w:rsidR="002D1325" w:rsidRPr="00612F56" w:rsidRDefault="002D1325" w:rsidP="00995638">
            <w:pPr>
              <w:spacing w:line="276" w:lineRule="auto"/>
              <w:jc w:val="both"/>
              <w:rPr>
                <w:rFonts w:eastAsiaTheme="minorHAnsi"/>
                <w:sz w:val="22"/>
                <w:szCs w:val="22"/>
                <w:lang w:eastAsia="en-US"/>
              </w:rPr>
            </w:pPr>
          </w:p>
          <w:p w14:paraId="77FF41E2" w14:textId="77777777" w:rsidR="002D1325" w:rsidRPr="00612F56" w:rsidRDefault="002D1325" w:rsidP="00995638">
            <w:pPr>
              <w:spacing w:line="276" w:lineRule="auto"/>
              <w:jc w:val="center"/>
              <w:rPr>
                <w:rFonts w:eastAsiaTheme="minorHAnsi"/>
                <w:b/>
                <w:sz w:val="22"/>
                <w:szCs w:val="22"/>
                <w:lang w:eastAsia="en-US"/>
              </w:rPr>
            </w:pPr>
            <w:r w:rsidRPr="00612F56">
              <w:rPr>
                <w:rFonts w:eastAsiaTheme="minorHAnsi"/>
                <w:b/>
                <w:sz w:val="22"/>
                <w:szCs w:val="22"/>
                <w:lang w:eastAsia="en-US"/>
              </w:rPr>
              <w:t>3. LĪGUMA SUMMA UN NORĒĶINU KĀRTĪBA</w:t>
            </w:r>
          </w:p>
          <w:p w14:paraId="168F69D9" w14:textId="77777777" w:rsidR="002D1325" w:rsidRPr="00612F56" w:rsidRDefault="002D1325" w:rsidP="00995638">
            <w:pPr>
              <w:spacing w:line="276" w:lineRule="auto"/>
              <w:jc w:val="center"/>
              <w:rPr>
                <w:rFonts w:eastAsiaTheme="minorHAnsi"/>
                <w:b/>
                <w:sz w:val="22"/>
                <w:szCs w:val="22"/>
                <w:lang w:eastAsia="en-US"/>
              </w:rPr>
            </w:pPr>
          </w:p>
          <w:p w14:paraId="16DC6F4B"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3.1. Līguma summa, kuru Pasūtītājs samaksā Izpildītājam kā atlīdzību par Preces piegādi un Darbu veikšanu (bez pievienotās vērtības nodokļa) sastāda EUR </w:t>
            </w:r>
            <w:r w:rsidRPr="00612F56">
              <w:rPr>
                <w:rFonts w:eastAsiaTheme="minorHAnsi"/>
                <w:sz w:val="22"/>
                <w:szCs w:val="22"/>
                <w:highlight w:val="yellow"/>
                <w:lang w:eastAsia="en-US"/>
              </w:rPr>
              <w:t>_____</w:t>
            </w:r>
            <w:r w:rsidRPr="00612F56">
              <w:rPr>
                <w:rFonts w:eastAsiaTheme="minorHAnsi"/>
                <w:sz w:val="22"/>
                <w:szCs w:val="22"/>
                <w:lang w:eastAsia="en-US"/>
              </w:rPr>
              <w:t xml:space="preserve"> (</w:t>
            </w:r>
            <w:r w:rsidRPr="00612F56">
              <w:rPr>
                <w:rFonts w:eastAsiaTheme="minorHAnsi"/>
                <w:i/>
                <w:sz w:val="22"/>
                <w:szCs w:val="22"/>
                <w:highlight w:val="yellow"/>
                <w:lang w:eastAsia="en-US"/>
              </w:rPr>
              <w:t>summa vārdiem</w:t>
            </w:r>
            <w:r w:rsidRPr="00612F56">
              <w:rPr>
                <w:rFonts w:eastAsiaTheme="minorHAnsi"/>
                <w:sz w:val="22"/>
                <w:szCs w:val="22"/>
                <w:lang w:eastAsia="en-US"/>
              </w:rPr>
              <w:t>).</w:t>
            </w:r>
          </w:p>
          <w:p w14:paraId="21A65256" w14:textId="77777777" w:rsidR="002D1325"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3.2. Maksājumi Līguma ietvaros veicami šādā kārtībā:</w:t>
            </w:r>
          </w:p>
          <w:p w14:paraId="04B168AA" w14:textId="77777777" w:rsidR="002D1325" w:rsidRPr="00612F56" w:rsidRDefault="002D1325" w:rsidP="00995638">
            <w:pPr>
              <w:spacing w:line="276" w:lineRule="auto"/>
              <w:jc w:val="both"/>
              <w:rPr>
                <w:rFonts w:eastAsiaTheme="minorHAnsi"/>
                <w:sz w:val="22"/>
                <w:szCs w:val="22"/>
                <w:lang w:eastAsia="en-US"/>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2823"/>
              <w:gridCol w:w="1171"/>
              <w:gridCol w:w="1300"/>
              <w:gridCol w:w="1793"/>
            </w:tblGrid>
            <w:tr w:rsidR="002D1325" w:rsidRPr="00612F56" w14:paraId="15EA8A97" w14:textId="77777777" w:rsidTr="00995638">
              <w:trPr>
                <w:cantSplit/>
                <w:trHeight w:val="810"/>
              </w:trPr>
              <w:tc>
                <w:tcPr>
                  <w:tcW w:w="2048" w:type="dxa"/>
                  <w:shd w:val="clear" w:color="auto" w:fill="FF9900"/>
                  <w:vAlign w:val="center"/>
                </w:tcPr>
                <w:p w14:paraId="2508F6CF" w14:textId="77777777" w:rsidR="002D1325" w:rsidRPr="00612F56" w:rsidRDefault="002D1325" w:rsidP="00995638">
                  <w:pPr>
                    <w:ind w:left="72"/>
                    <w:jc w:val="center"/>
                    <w:rPr>
                      <w:rFonts w:ascii="Arial" w:hAnsi="Arial" w:cs="Arial"/>
                      <w:b/>
                      <w:sz w:val="18"/>
                      <w:szCs w:val="20"/>
                    </w:rPr>
                  </w:pPr>
                  <w:r w:rsidRPr="00612F56">
                    <w:rPr>
                      <w:rFonts w:ascii="Arial" w:hAnsi="Arial" w:cs="Arial"/>
                      <w:b/>
                      <w:sz w:val="18"/>
                      <w:szCs w:val="20"/>
                    </w:rPr>
                    <w:t>Maksājums</w:t>
                  </w:r>
                </w:p>
              </w:tc>
              <w:tc>
                <w:tcPr>
                  <w:tcW w:w="2823" w:type="dxa"/>
                  <w:shd w:val="clear" w:color="auto" w:fill="FF9900"/>
                  <w:vAlign w:val="center"/>
                </w:tcPr>
                <w:p w14:paraId="63F12DC0" w14:textId="77777777" w:rsidR="002D1325" w:rsidRPr="00612F56" w:rsidRDefault="002D1325" w:rsidP="00995638">
                  <w:pPr>
                    <w:jc w:val="center"/>
                    <w:rPr>
                      <w:rFonts w:ascii="Arial" w:hAnsi="Arial" w:cs="Arial"/>
                      <w:b/>
                      <w:sz w:val="18"/>
                      <w:szCs w:val="20"/>
                    </w:rPr>
                  </w:pPr>
                  <w:r w:rsidRPr="00612F56">
                    <w:rPr>
                      <w:rFonts w:ascii="Arial" w:hAnsi="Arial" w:cs="Arial"/>
                      <w:b/>
                      <w:sz w:val="18"/>
                      <w:szCs w:val="20"/>
                    </w:rPr>
                    <w:t>Nosacījumi maksājuma veikšanai</w:t>
                  </w:r>
                </w:p>
              </w:tc>
              <w:tc>
                <w:tcPr>
                  <w:tcW w:w="1171" w:type="dxa"/>
                  <w:shd w:val="clear" w:color="auto" w:fill="FF9900"/>
                  <w:vAlign w:val="center"/>
                </w:tcPr>
                <w:p w14:paraId="367514B0" w14:textId="77777777" w:rsidR="002D1325" w:rsidRPr="00612F56" w:rsidDel="00F04899" w:rsidRDefault="002D1325" w:rsidP="00995638">
                  <w:pPr>
                    <w:jc w:val="center"/>
                    <w:rPr>
                      <w:rFonts w:ascii="Arial" w:hAnsi="Arial" w:cs="Arial"/>
                      <w:b/>
                      <w:sz w:val="18"/>
                      <w:szCs w:val="20"/>
                    </w:rPr>
                  </w:pPr>
                  <w:r w:rsidRPr="00612F56">
                    <w:rPr>
                      <w:rFonts w:ascii="Arial" w:hAnsi="Arial" w:cs="Arial"/>
                      <w:b/>
                      <w:sz w:val="18"/>
                      <w:szCs w:val="20"/>
                    </w:rPr>
                    <w:t>Summa bez PVN (EUR)</w:t>
                  </w:r>
                </w:p>
              </w:tc>
              <w:tc>
                <w:tcPr>
                  <w:tcW w:w="1300" w:type="dxa"/>
                  <w:shd w:val="clear" w:color="auto" w:fill="FF9900"/>
                  <w:vAlign w:val="center"/>
                </w:tcPr>
                <w:p w14:paraId="44A77A08" w14:textId="77777777" w:rsidR="002D1325" w:rsidRPr="00612F56" w:rsidDel="00F04899" w:rsidRDefault="002D1325" w:rsidP="00995638">
                  <w:pPr>
                    <w:jc w:val="center"/>
                    <w:rPr>
                      <w:rFonts w:ascii="Arial" w:hAnsi="Arial" w:cs="Arial"/>
                      <w:b/>
                      <w:sz w:val="18"/>
                      <w:szCs w:val="20"/>
                    </w:rPr>
                  </w:pPr>
                  <w:r w:rsidRPr="00612F56">
                    <w:rPr>
                      <w:rFonts w:ascii="Arial" w:hAnsi="Arial" w:cs="Arial"/>
                      <w:b/>
                      <w:sz w:val="18"/>
                      <w:szCs w:val="20"/>
                    </w:rPr>
                    <w:t>PVN &lt;…&gt;% (EUR)</w:t>
                  </w:r>
                </w:p>
              </w:tc>
              <w:tc>
                <w:tcPr>
                  <w:tcW w:w="1793" w:type="dxa"/>
                  <w:shd w:val="clear" w:color="auto" w:fill="FF9900"/>
                  <w:vAlign w:val="center"/>
                </w:tcPr>
                <w:p w14:paraId="6801536E" w14:textId="77777777" w:rsidR="002D1325" w:rsidRPr="00612F56" w:rsidRDefault="002D1325" w:rsidP="00995638">
                  <w:pPr>
                    <w:jc w:val="center"/>
                    <w:rPr>
                      <w:rFonts w:ascii="Arial" w:hAnsi="Arial" w:cs="Arial"/>
                      <w:b/>
                      <w:sz w:val="18"/>
                      <w:szCs w:val="20"/>
                    </w:rPr>
                  </w:pPr>
                  <w:r w:rsidRPr="00612F56">
                    <w:rPr>
                      <w:rFonts w:ascii="Arial" w:hAnsi="Arial" w:cs="Arial"/>
                      <w:b/>
                      <w:sz w:val="18"/>
                      <w:szCs w:val="20"/>
                    </w:rPr>
                    <w:t>Maksājuma apmērs kopā (EUR)</w:t>
                  </w:r>
                </w:p>
              </w:tc>
            </w:tr>
            <w:tr w:rsidR="002D1325" w:rsidRPr="00612F56" w14:paraId="7E8AE4AF" w14:textId="77777777" w:rsidTr="00995638">
              <w:trPr>
                <w:cantSplit/>
                <w:trHeight w:val="954"/>
              </w:trPr>
              <w:tc>
                <w:tcPr>
                  <w:tcW w:w="2048" w:type="dxa"/>
                  <w:vAlign w:val="center"/>
                </w:tcPr>
                <w:p w14:paraId="61D37E59" w14:textId="77777777" w:rsidR="002D1325" w:rsidRPr="00612F56" w:rsidRDefault="002D1325" w:rsidP="00995638">
                  <w:pPr>
                    <w:ind w:left="72"/>
                    <w:rPr>
                      <w:rFonts w:ascii="Arial" w:hAnsi="Arial" w:cs="Arial"/>
                      <w:sz w:val="20"/>
                      <w:szCs w:val="20"/>
                    </w:rPr>
                  </w:pPr>
                  <w:r w:rsidRPr="00612F56">
                    <w:rPr>
                      <w:rFonts w:ascii="Arial" w:hAnsi="Arial" w:cs="Arial"/>
                      <w:sz w:val="20"/>
                      <w:szCs w:val="20"/>
                    </w:rPr>
                    <w:t xml:space="preserve">Maksājums par </w:t>
                  </w:r>
                  <w:r>
                    <w:rPr>
                      <w:rFonts w:ascii="Arial" w:hAnsi="Arial" w:cs="Arial"/>
                      <w:sz w:val="20"/>
                      <w:szCs w:val="20"/>
                    </w:rPr>
                    <w:t>Līguma priekšmetā norādīto Izpildītāja saistību</w:t>
                  </w:r>
                  <w:r w:rsidRPr="00612F56">
                    <w:rPr>
                      <w:rFonts w:ascii="Arial" w:hAnsi="Arial" w:cs="Arial"/>
                      <w:sz w:val="20"/>
                      <w:szCs w:val="20"/>
                    </w:rPr>
                    <w:t xml:space="preserve"> izpildi</w:t>
                  </w:r>
                </w:p>
              </w:tc>
              <w:tc>
                <w:tcPr>
                  <w:tcW w:w="2823" w:type="dxa"/>
                  <w:vAlign w:val="center"/>
                </w:tcPr>
                <w:p w14:paraId="09A2FEB7" w14:textId="77777777" w:rsidR="002D1325" w:rsidRPr="00612F56" w:rsidRDefault="002D1325" w:rsidP="00995638">
                  <w:pPr>
                    <w:rPr>
                      <w:rFonts w:ascii="Arial" w:hAnsi="Arial" w:cs="Arial"/>
                      <w:sz w:val="20"/>
                      <w:szCs w:val="20"/>
                    </w:rPr>
                  </w:pPr>
                  <w:r>
                    <w:rPr>
                      <w:rFonts w:ascii="Arial" w:hAnsi="Arial" w:cs="Arial"/>
                      <w:sz w:val="20"/>
                      <w:szCs w:val="20"/>
                    </w:rPr>
                    <w:t>Visi el</w:t>
                  </w:r>
                  <w:r w:rsidRPr="00612F56">
                    <w:rPr>
                      <w:rFonts w:ascii="Arial" w:hAnsi="Arial" w:cs="Arial"/>
                      <w:sz w:val="20"/>
                      <w:szCs w:val="20"/>
                    </w:rPr>
                    <w:t>ektroenerģijas skaitītāj</w:t>
                  </w:r>
                  <w:r>
                    <w:rPr>
                      <w:rFonts w:ascii="Arial" w:hAnsi="Arial" w:cs="Arial"/>
                      <w:sz w:val="20"/>
                      <w:szCs w:val="20"/>
                    </w:rPr>
                    <w:t>i</w:t>
                  </w:r>
                  <w:r w:rsidRPr="00612F56">
                    <w:rPr>
                      <w:rFonts w:ascii="Arial" w:hAnsi="Arial" w:cs="Arial"/>
                      <w:sz w:val="20"/>
                      <w:szCs w:val="20"/>
                    </w:rPr>
                    <w:t xml:space="preserve"> ir piegādāt</w:t>
                  </w:r>
                  <w:r>
                    <w:rPr>
                      <w:rFonts w:ascii="Arial" w:hAnsi="Arial" w:cs="Arial"/>
                      <w:sz w:val="20"/>
                      <w:szCs w:val="20"/>
                    </w:rPr>
                    <w:t>i</w:t>
                  </w:r>
                  <w:r w:rsidRPr="00612F56">
                    <w:rPr>
                      <w:rFonts w:ascii="Arial" w:hAnsi="Arial" w:cs="Arial"/>
                      <w:sz w:val="20"/>
                      <w:szCs w:val="20"/>
                    </w:rPr>
                    <w:t xml:space="preserve"> un uzstādīt</w:t>
                  </w:r>
                  <w:r>
                    <w:rPr>
                      <w:rFonts w:ascii="Arial" w:hAnsi="Arial" w:cs="Arial"/>
                      <w:sz w:val="20"/>
                      <w:szCs w:val="20"/>
                    </w:rPr>
                    <w:t>i</w:t>
                  </w:r>
                  <w:r w:rsidRPr="00612F56">
                    <w:rPr>
                      <w:rFonts w:ascii="Arial" w:hAnsi="Arial" w:cs="Arial"/>
                      <w:sz w:val="20"/>
                      <w:szCs w:val="20"/>
                    </w:rPr>
                    <w:t xml:space="preserve"> </w:t>
                  </w:r>
                  <w:r>
                    <w:rPr>
                      <w:rFonts w:ascii="Arial" w:hAnsi="Arial" w:cs="Arial"/>
                      <w:sz w:val="20"/>
                      <w:szCs w:val="20"/>
                    </w:rPr>
                    <w:t xml:space="preserve">Daugavpils pilsētas </w:t>
                  </w:r>
                  <w:r w:rsidRPr="00612F56">
                    <w:rPr>
                      <w:rFonts w:ascii="Arial" w:hAnsi="Arial" w:cs="Arial"/>
                      <w:sz w:val="20"/>
                      <w:szCs w:val="20"/>
                    </w:rPr>
                    <w:t>kanalizācijas attīrīšanas iekārtu objektos</w:t>
                  </w:r>
                </w:p>
              </w:tc>
              <w:tc>
                <w:tcPr>
                  <w:tcW w:w="1171" w:type="dxa"/>
                  <w:vAlign w:val="center"/>
                </w:tcPr>
                <w:p w14:paraId="4D1278EA" w14:textId="77777777" w:rsidR="002D1325" w:rsidRPr="00612F56" w:rsidRDefault="002D1325" w:rsidP="00995638">
                  <w:pPr>
                    <w:jc w:val="center"/>
                    <w:rPr>
                      <w:rFonts w:ascii="Arial" w:hAnsi="Arial" w:cs="Arial"/>
                      <w:sz w:val="20"/>
                      <w:szCs w:val="20"/>
                    </w:rPr>
                  </w:pPr>
                  <w:r w:rsidRPr="00612F56">
                    <w:rPr>
                      <w:rFonts w:ascii="Arial" w:hAnsi="Arial" w:cs="Arial"/>
                      <w:sz w:val="20"/>
                      <w:szCs w:val="20"/>
                    </w:rPr>
                    <w:t>&lt;…&gt;</w:t>
                  </w:r>
                </w:p>
              </w:tc>
              <w:tc>
                <w:tcPr>
                  <w:tcW w:w="1300" w:type="dxa"/>
                  <w:vAlign w:val="center"/>
                </w:tcPr>
                <w:p w14:paraId="58B578F5" w14:textId="77777777" w:rsidR="002D1325" w:rsidRPr="00612F56" w:rsidRDefault="002D1325" w:rsidP="00995638">
                  <w:pPr>
                    <w:jc w:val="center"/>
                    <w:rPr>
                      <w:rFonts w:ascii="Arial" w:hAnsi="Arial" w:cs="Arial"/>
                      <w:i/>
                      <w:sz w:val="20"/>
                      <w:szCs w:val="20"/>
                    </w:rPr>
                  </w:pPr>
                  <w:r w:rsidRPr="00612F56">
                    <w:rPr>
                      <w:rFonts w:ascii="Arial" w:hAnsi="Arial" w:cs="Arial"/>
                      <w:sz w:val="20"/>
                      <w:szCs w:val="20"/>
                    </w:rPr>
                    <w:t>&lt;…&gt;</w:t>
                  </w:r>
                </w:p>
              </w:tc>
              <w:tc>
                <w:tcPr>
                  <w:tcW w:w="1793" w:type="dxa"/>
                  <w:vAlign w:val="center"/>
                </w:tcPr>
                <w:p w14:paraId="44EE2193" w14:textId="77777777" w:rsidR="002D1325" w:rsidRPr="00612F56" w:rsidRDefault="002D1325" w:rsidP="00995638">
                  <w:pPr>
                    <w:jc w:val="center"/>
                    <w:rPr>
                      <w:rFonts w:ascii="Arial" w:hAnsi="Arial" w:cs="Arial"/>
                      <w:i/>
                      <w:sz w:val="20"/>
                      <w:szCs w:val="20"/>
                    </w:rPr>
                  </w:pPr>
                  <w:r w:rsidRPr="00612F56">
                    <w:rPr>
                      <w:rFonts w:ascii="Arial" w:hAnsi="Arial" w:cs="Arial"/>
                      <w:sz w:val="20"/>
                      <w:szCs w:val="20"/>
                    </w:rPr>
                    <w:t>&lt;…&gt;</w:t>
                  </w:r>
                </w:p>
              </w:tc>
            </w:tr>
          </w:tbl>
          <w:p w14:paraId="3173F713" w14:textId="77777777" w:rsidR="002D1325" w:rsidRPr="00612F56" w:rsidRDefault="002D1325" w:rsidP="00995638">
            <w:pPr>
              <w:widowControl w:val="0"/>
              <w:tabs>
                <w:tab w:val="left" w:pos="426"/>
              </w:tabs>
              <w:autoSpaceDE w:val="0"/>
              <w:autoSpaceDN w:val="0"/>
              <w:adjustRightInd w:val="0"/>
              <w:spacing w:line="259" w:lineRule="exact"/>
              <w:ind w:right="-189"/>
              <w:jc w:val="both"/>
              <w:rPr>
                <w:sz w:val="22"/>
                <w:szCs w:val="22"/>
              </w:rPr>
            </w:pPr>
          </w:p>
          <w:p w14:paraId="48DA6426"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lastRenderedPageBreak/>
              <w:t xml:space="preserve">3.3. Maksājuma veikšanai nepieciešamā nosacījuma iestāšanos apliecina abpusēji parakstītais Izpildītāja saistību izpildi apliecinošs </w:t>
            </w:r>
            <w:r>
              <w:rPr>
                <w:rFonts w:eastAsiaTheme="minorHAnsi"/>
                <w:sz w:val="22"/>
                <w:szCs w:val="22"/>
                <w:lang w:eastAsia="en-US"/>
              </w:rPr>
              <w:t xml:space="preserve">Preces un Darbu </w:t>
            </w:r>
            <w:r w:rsidRPr="00612F56">
              <w:rPr>
                <w:rFonts w:eastAsiaTheme="minorHAnsi"/>
                <w:sz w:val="22"/>
                <w:szCs w:val="22"/>
                <w:lang w:eastAsia="en-US"/>
              </w:rPr>
              <w:t>pieņemšanas-nodošanas akts, kas kļūst par pamatu maksājuma veikšanai.</w:t>
            </w:r>
          </w:p>
          <w:p w14:paraId="7D40F43F" w14:textId="77777777" w:rsidR="002D1325" w:rsidRPr="00A25D64"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3.4. Pasūtītājs veic maksājumu, pārskaitot Līgumā noteiktu summu uz Izpildītāja kontu kredītiestādē 30 (trīsdesmit) </w:t>
            </w:r>
            <w:r w:rsidRPr="00A25D64">
              <w:rPr>
                <w:rFonts w:eastAsiaTheme="minorHAnsi"/>
                <w:sz w:val="22"/>
                <w:szCs w:val="22"/>
                <w:lang w:eastAsia="en-US"/>
              </w:rPr>
              <w:t>dienu laikā no attiecīga pieņemšanas-nodošanas akta parakstīšanas, kā arī Izpildītāja rēķina saņemšanas dienas. Rēķinā Izpildītājs norāda Iepirkuma procedūras un Līguma identificējošos datus, kā arī atsauci uz “IWAMA” programmu, Pasūtītājs ir tiesīgs atteikt pieņemt rēķinu bez minētajiem rekvizītiem.</w:t>
            </w:r>
          </w:p>
          <w:p w14:paraId="3FE70B0D" w14:textId="77777777" w:rsidR="002D1325" w:rsidRPr="00612F56" w:rsidRDefault="002D1325" w:rsidP="00995638">
            <w:pPr>
              <w:spacing w:line="276" w:lineRule="auto"/>
              <w:jc w:val="both"/>
              <w:rPr>
                <w:rFonts w:eastAsiaTheme="minorHAnsi"/>
                <w:sz w:val="22"/>
                <w:szCs w:val="22"/>
                <w:lang w:eastAsia="en-US"/>
              </w:rPr>
            </w:pPr>
            <w:r w:rsidRPr="00A25D64">
              <w:rPr>
                <w:rFonts w:eastAsiaTheme="minorHAnsi"/>
                <w:sz w:val="22"/>
                <w:szCs w:val="22"/>
                <w:lang w:eastAsia="en-US"/>
              </w:rPr>
              <w:t>3.5. Par samaksas dienu tiek uzskatīta diena, kurā Pasūtītājs veicis pārskaitījumu uz Izpildītāja Līgumā norādīto kontu kredītiestādē.</w:t>
            </w:r>
          </w:p>
          <w:p w14:paraId="1D9FB66F"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3.6. Pasūtītājs ir atbrīvots no pienākuma samaksāt Izpildītājam visu Līguma summu, ja nav piegādāta Prece pilnā apjomā vai Darbi ir izpildīti daļēji.</w:t>
            </w:r>
          </w:p>
          <w:p w14:paraId="13268975"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3.7. Ja Izpildītājs nepilda savas no Līguma izrietošas saistības, tas maksā līgumsodu 0,1% apmērā no Līguma summas par katru saistību izpildes nokavējuma dienu, bet ne vairāk kā 10% no Līguma summas.</w:t>
            </w:r>
          </w:p>
          <w:p w14:paraId="48740BC5"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3.8. Ja Pasūtītājs nepilda savas no Līguma izrietošas saistības, tas maksā līgumsodu 0,1% apmērā no Līguma summas par katru saistību izpildes nokavējuma dienu, bet ne vairāk kā 10% no Līguma summas.</w:t>
            </w:r>
          </w:p>
          <w:p w14:paraId="26F45C3C" w14:textId="2617D014" w:rsidR="002D1325"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3.9. Līgumsoda samaksa neatbrīvo Puses no līgumsaistību izpildes. Pasūtītājam ir tiesības ieturēt aprēķināto līgumsodu no jebkurām Izpildītājam izmaksājamām summām.</w:t>
            </w:r>
          </w:p>
          <w:p w14:paraId="7A965206" w14:textId="5CB6F215" w:rsidR="00885A0D" w:rsidRPr="00612F56" w:rsidRDefault="00885A0D" w:rsidP="00995638">
            <w:pPr>
              <w:spacing w:line="276" w:lineRule="auto"/>
              <w:jc w:val="both"/>
              <w:rPr>
                <w:rFonts w:eastAsiaTheme="minorHAnsi"/>
                <w:sz w:val="22"/>
                <w:szCs w:val="22"/>
                <w:lang w:eastAsia="en-US"/>
              </w:rPr>
            </w:pPr>
            <w:r>
              <w:rPr>
                <w:rFonts w:eastAsiaTheme="minorHAnsi"/>
                <w:sz w:val="22"/>
                <w:szCs w:val="22"/>
                <w:lang w:eastAsia="en-US"/>
              </w:rPr>
              <w:t>3.10. Katras Puses maksimālā atbildība par otrai Pusei nodarītiem zaudējumie</w:t>
            </w:r>
            <w:r w:rsidR="008042A4">
              <w:rPr>
                <w:rFonts w:eastAsiaTheme="minorHAnsi"/>
                <w:sz w:val="22"/>
                <w:szCs w:val="22"/>
                <w:lang w:eastAsia="en-US"/>
              </w:rPr>
              <w:t>m ir ierobežota ar šī Līguma summ</w:t>
            </w:r>
            <w:bookmarkStart w:id="14" w:name="_GoBack"/>
            <w:bookmarkEnd w:id="14"/>
            <w:r>
              <w:rPr>
                <w:rFonts w:eastAsiaTheme="minorHAnsi"/>
                <w:sz w:val="22"/>
                <w:szCs w:val="22"/>
                <w:lang w:eastAsia="en-US"/>
              </w:rPr>
              <w:t>u.</w:t>
            </w:r>
          </w:p>
          <w:p w14:paraId="07833135" w14:textId="77777777" w:rsidR="002D1325" w:rsidRPr="00612F56" w:rsidRDefault="002D1325" w:rsidP="00995638">
            <w:pPr>
              <w:spacing w:line="276" w:lineRule="auto"/>
              <w:jc w:val="both"/>
              <w:rPr>
                <w:rFonts w:eastAsiaTheme="minorHAnsi"/>
                <w:sz w:val="22"/>
                <w:szCs w:val="22"/>
                <w:lang w:eastAsia="en-US"/>
              </w:rPr>
            </w:pPr>
          </w:p>
          <w:p w14:paraId="4F0375B3" w14:textId="77777777" w:rsidR="002D1325" w:rsidRPr="00612F56" w:rsidRDefault="002D1325" w:rsidP="00995638">
            <w:pPr>
              <w:spacing w:line="276" w:lineRule="auto"/>
              <w:jc w:val="center"/>
              <w:rPr>
                <w:rFonts w:eastAsiaTheme="minorHAnsi"/>
                <w:b/>
                <w:sz w:val="22"/>
                <w:szCs w:val="22"/>
                <w:lang w:eastAsia="en-US"/>
              </w:rPr>
            </w:pPr>
            <w:r w:rsidRPr="00612F56">
              <w:rPr>
                <w:rFonts w:eastAsiaTheme="minorHAnsi"/>
                <w:b/>
                <w:sz w:val="22"/>
                <w:szCs w:val="22"/>
                <w:lang w:eastAsia="en-US"/>
              </w:rPr>
              <w:t>4. LĪGUMA IZPILDES VIETA, PRECES PIEGĀDES UN DARBU IZPILDES KĀRTĪBA</w:t>
            </w:r>
          </w:p>
          <w:p w14:paraId="52C73DC0" w14:textId="77777777" w:rsidR="002D1325" w:rsidRPr="00612F56" w:rsidRDefault="002D1325" w:rsidP="00995638">
            <w:pPr>
              <w:spacing w:line="276" w:lineRule="auto"/>
              <w:jc w:val="center"/>
              <w:rPr>
                <w:rFonts w:eastAsiaTheme="minorHAnsi"/>
                <w:b/>
                <w:sz w:val="22"/>
                <w:szCs w:val="22"/>
                <w:lang w:eastAsia="en-US"/>
              </w:rPr>
            </w:pPr>
          </w:p>
          <w:p w14:paraId="4098D3E7"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4.1.</w:t>
            </w:r>
            <w:r w:rsidRPr="00612F56">
              <w:rPr>
                <w:rFonts w:eastAsiaTheme="minorHAnsi"/>
                <w:i/>
                <w:sz w:val="22"/>
                <w:szCs w:val="22"/>
                <w:lang w:eastAsia="en-US"/>
              </w:rPr>
              <w:t xml:space="preserve"> </w:t>
            </w:r>
            <w:r w:rsidRPr="00612F56">
              <w:rPr>
                <w:rFonts w:eastAsiaTheme="minorHAnsi"/>
                <w:sz w:val="22"/>
                <w:szCs w:val="22"/>
                <w:lang w:eastAsia="en-US"/>
              </w:rPr>
              <w:t xml:space="preserve">Izpildītājs piegādā un uzstāda Pasūtītāja prasībām atbilstošu Preci </w:t>
            </w:r>
            <w:r w:rsidRPr="00612F56">
              <w:rPr>
                <w:rFonts w:eastAsiaTheme="minorHAnsi"/>
                <w:i/>
                <w:sz w:val="22"/>
                <w:szCs w:val="22"/>
                <w:highlight w:val="yellow"/>
                <w:lang w:eastAsia="en-US"/>
              </w:rPr>
              <w:t>&lt;termiņš&gt;</w:t>
            </w:r>
            <w:r w:rsidRPr="00612F56">
              <w:rPr>
                <w:rFonts w:eastAsiaTheme="minorHAnsi"/>
                <w:i/>
                <w:sz w:val="22"/>
                <w:szCs w:val="22"/>
                <w:lang w:eastAsia="en-US"/>
              </w:rPr>
              <w:t xml:space="preserve"> </w:t>
            </w:r>
            <w:r w:rsidRPr="00612F56">
              <w:rPr>
                <w:rFonts w:eastAsiaTheme="minorHAnsi"/>
                <w:sz w:val="22"/>
                <w:szCs w:val="22"/>
                <w:lang w:eastAsia="en-US"/>
              </w:rPr>
              <w:t>laikā no Līguma spēkā stāšanās dienas.</w:t>
            </w:r>
          </w:p>
          <w:p w14:paraId="42062700" w14:textId="77777777" w:rsidR="002D1325"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4.2. Preces piegādes un Darbu veikšanas vieta ir SIA „Daugavpils ūdens” </w:t>
            </w:r>
            <w:r w:rsidRPr="00612F56">
              <w:rPr>
                <w:rFonts w:eastAsiaTheme="minorHAnsi"/>
                <w:i/>
                <w:sz w:val="22"/>
                <w:szCs w:val="22"/>
                <w:lang w:eastAsia="en-US"/>
              </w:rPr>
              <w:t>kanalizācijas attīrīšanas iekārtas, Daugavas ielā 32, Daugavpilī</w:t>
            </w:r>
            <w:r w:rsidRPr="00612F56">
              <w:rPr>
                <w:rFonts w:eastAsiaTheme="minorHAnsi"/>
                <w:sz w:val="22"/>
                <w:szCs w:val="22"/>
                <w:lang w:eastAsia="en-US"/>
              </w:rPr>
              <w:t>. Preces piegādes, kā arī Darbu izpildes procesā Izpildītājs ievēro Iepirkuma procedūras tehniskajā specifikācijā norādīto kārtību.</w:t>
            </w:r>
          </w:p>
          <w:p w14:paraId="0112FBED"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4.</w:t>
            </w:r>
            <w:r>
              <w:rPr>
                <w:rFonts w:eastAsiaTheme="minorHAnsi"/>
                <w:sz w:val="22"/>
                <w:szCs w:val="22"/>
                <w:lang w:eastAsia="en-US"/>
              </w:rPr>
              <w:t>3</w:t>
            </w:r>
            <w:r w:rsidRPr="00612F56">
              <w:rPr>
                <w:rFonts w:eastAsiaTheme="minorHAnsi"/>
                <w:sz w:val="22"/>
                <w:szCs w:val="22"/>
                <w:lang w:eastAsia="en-US"/>
              </w:rPr>
              <w:t>. Izpildītājs piegādā</w:t>
            </w:r>
            <w:r w:rsidRPr="00612F56">
              <w:rPr>
                <w:rFonts w:eastAsiaTheme="minorHAnsi"/>
                <w:i/>
                <w:sz w:val="22"/>
                <w:szCs w:val="22"/>
                <w:lang w:eastAsia="en-US"/>
              </w:rPr>
              <w:t xml:space="preserve"> </w:t>
            </w:r>
            <w:r w:rsidRPr="00612F56">
              <w:rPr>
                <w:rFonts w:eastAsiaTheme="minorHAnsi"/>
                <w:sz w:val="22"/>
                <w:szCs w:val="22"/>
                <w:lang w:eastAsia="en-US"/>
              </w:rPr>
              <w:t>Pasūtītāja prasībām atbilstošu kvalitatīvu Preci, kā arī veic Darbus Līguma 4.2.apakšpunktā minētajā vietā Pasūtītāja darba laikā no pulksten 8:00 līdz pulksten 16:30, ievērojot Preces transportēšanas un uzstādīšanas noteikumus, kā arī vērā ņemot Pasūtītāja kanalizācijas attīrīšanas iekārtu tehnoloģisko procesu īpatnības.</w:t>
            </w:r>
          </w:p>
          <w:p w14:paraId="50576D2B" w14:textId="77777777" w:rsidR="002D1325" w:rsidRPr="00612F56" w:rsidRDefault="002D1325" w:rsidP="00995638">
            <w:pPr>
              <w:tabs>
                <w:tab w:val="left" w:pos="753"/>
              </w:tabs>
              <w:spacing w:line="276" w:lineRule="auto"/>
              <w:jc w:val="both"/>
              <w:rPr>
                <w:rFonts w:eastAsiaTheme="minorHAnsi"/>
                <w:sz w:val="22"/>
                <w:szCs w:val="22"/>
              </w:rPr>
            </w:pPr>
            <w:r w:rsidRPr="00612F56">
              <w:rPr>
                <w:rFonts w:eastAsiaTheme="minorHAnsi"/>
                <w:sz w:val="22"/>
                <w:szCs w:val="22"/>
              </w:rPr>
              <w:t>4.</w:t>
            </w:r>
            <w:r>
              <w:rPr>
                <w:rFonts w:eastAsiaTheme="minorHAnsi"/>
                <w:sz w:val="22"/>
                <w:szCs w:val="22"/>
              </w:rPr>
              <w:t>4</w:t>
            </w:r>
            <w:r w:rsidRPr="00612F56">
              <w:rPr>
                <w:rFonts w:eastAsiaTheme="minorHAnsi"/>
                <w:sz w:val="22"/>
                <w:szCs w:val="22"/>
              </w:rPr>
              <w:t xml:space="preserve">. Pasūtītājs </w:t>
            </w:r>
            <w:r w:rsidRPr="00612F56">
              <w:rPr>
                <w:rFonts w:eastAsiaTheme="minorHAnsi"/>
                <w:sz w:val="22"/>
                <w:szCs w:val="22"/>
                <w:lang w:eastAsia="en-US"/>
              </w:rPr>
              <w:t>nodrošina Izpildītājam brīvu pieeju Preces uzstādīšanas vietai un neliek Izpildītājam šķēršļus Līguma nosacījumu izpildei.</w:t>
            </w:r>
          </w:p>
          <w:p w14:paraId="4503DBB2"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4.</w:t>
            </w:r>
            <w:r>
              <w:rPr>
                <w:rFonts w:eastAsiaTheme="minorHAnsi"/>
                <w:sz w:val="22"/>
                <w:szCs w:val="22"/>
                <w:lang w:eastAsia="en-US"/>
              </w:rPr>
              <w:t>5</w:t>
            </w:r>
            <w:r w:rsidRPr="00612F56">
              <w:rPr>
                <w:rFonts w:eastAsiaTheme="minorHAnsi"/>
                <w:sz w:val="22"/>
                <w:szCs w:val="22"/>
                <w:lang w:eastAsia="en-US"/>
              </w:rPr>
              <w:t>. Izpildītājs nodod Pasūtītāja īpašumā Preces ražotāja, kontrolējošās iestādes vai citas institūcijas izsniegtos dokumentus, kas apliecina Preces atbilstību noteiktiem standartiem, izskaidro Preces darbības principus, ekspluatācijas un/vai drošības noteikumus, kā arī izsniedz Pasūtītājam citus dokumentus, kuri tam varētu būt noderīgi Preces ekspluatācijas laikā (sertifikāti, darba instrukcijas u.c.).</w:t>
            </w:r>
          </w:p>
          <w:p w14:paraId="40100F22"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4.</w:t>
            </w:r>
            <w:r>
              <w:rPr>
                <w:rFonts w:eastAsiaTheme="minorHAnsi"/>
                <w:sz w:val="22"/>
                <w:szCs w:val="22"/>
                <w:lang w:eastAsia="en-US"/>
              </w:rPr>
              <w:t>6</w:t>
            </w:r>
            <w:r w:rsidRPr="00612F56">
              <w:rPr>
                <w:rFonts w:eastAsiaTheme="minorHAnsi"/>
                <w:sz w:val="22"/>
                <w:szCs w:val="22"/>
                <w:lang w:eastAsia="en-US"/>
              </w:rPr>
              <w:t>. Pasūtītājs pieņem Preci un Darbus, parakstot pieņemšanas-nodošanas aktu, ja Izpildītājs ir piegādājis un uzstādījis kvalitatīvu, Pasūtītāja prasībām atbilstošo Preci bez jebkādiem defektiem Līgumā noteiktajā kārtībā.</w:t>
            </w:r>
          </w:p>
          <w:p w14:paraId="43217287" w14:textId="77777777" w:rsidR="002D1325" w:rsidRPr="00612F56" w:rsidRDefault="002D1325" w:rsidP="00995638">
            <w:pPr>
              <w:spacing w:line="276" w:lineRule="auto"/>
              <w:jc w:val="both"/>
              <w:rPr>
                <w:rFonts w:eastAsiaTheme="minorHAnsi"/>
                <w:sz w:val="22"/>
                <w:szCs w:val="22"/>
              </w:rPr>
            </w:pPr>
            <w:r w:rsidRPr="00612F56">
              <w:rPr>
                <w:rFonts w:eastAsiaTheme="minorHAnsi"/>
                <w:sz w:val="22"/>
                <w:szCs w:val="22"/>
                <w:lang w:eastAsia="en-US"/>
              </w:rPr>
              <w:t>4.</w:t>
            </w:r>
            <w:r>
              <w:rPr>
                <w:rFonts w:eastAsiaTheme="minorHAnsi"/>
                <w:sz w:val="22"/>
                <w:szCs w:val="22"/>
                <w:lang w:eastAsia="en-US"/>
              </w:rPr>
              <w:t>7</w:t>
            </w:r>
            <w:r w:rsidRPr="00612F56">
              <w:rPr>
                <w:rFonts w:eastAsiaTheme="minorHAnsi"/>
                <w:sz w:val="22"/>
                <w:szCs w:val="22"/>
                <w:lang w:eastAsia="en-US"/>
              </w:rPr>
              <w:t>. Preces un Darbu pieņemšana notiek Pasūtītāja pārstāvja klātbūtnē, piedaloties Izpildītāja</w:t>
            </w:r>
            <w:r w:rsidRPr="00612F56">
              <w:rPr>
                <w:rFonts w:eastAsiaTheme="minorHAnsi"/>
                <w:i/>
                <w:sz w:val="22"/>
                <w:szCs w:val="22"/>
                <w:lang w:eastAsia="en-US"/>
              </w:rPr>
              <w:t xml:space="preserve"> </w:t>
            </w:r>
            <w:r w:rsidRPr="00612F56">
              <w:rPr>
                <w:rFonts w:eastAsiaTheme="minorHAnsi"/>
                <w:sz w:val="22"/>
                <w:szCs w:val="22"/>
                <w:lang w:eastAsia="en-US"/>
              </w:rPr>
              <w:t xml:space="preserve">pārstāvim. Par atklātiem trūkumiem vai savstarpējām </w:t>
            </w:r>
            <w:smartTag w:uri="schemas-tilde-lv/tildestengine" w:element="veidnes">
              <w:smartTagPr>
                <w:attr w:name="baseform" w:val="pretenzij|a"/>
                <w:attr w:name="id" w:val="-1"/>
                <w:attr w:name="text" w:val="pretenzijām"/>
              </w:smartTagPr>
              <w:r w:rsidRPr="00612F56">
                <w:rPr>
                  <w:rFonts w:eastAsiaTheme="minorHAnsi"/>
                  <w:sz w:val="22"/>
                  <w:szCs w:val="22"/>
                  <w:lang w:eastAsia="en-US"/>
                </w:rPr>
                <w:t>pretenzijām</w:t>
              </w:r>
            </w:smartTag>
            <w:r w:rsidRPr="00612F56">
              <w:rPr>
                <w:rFonts w:eastAsiaTheme="minorHAnsi"/>
                <w:sz w:val="22"/>
                <w:szCs w:val="22"/>
                <w:lang w:eastAsia="en-US"/>
              </w:rPr>
              <w:t xml:space="preserve"> tiek sastādīts akts. Pasūtītājs nepieņem Līguma nosacījumiem neatbilstošu Preci un Darbus.</w:t>
            </w:r>
            <w:r>
              <w:rPr>
                <w:rFonts w:eastAsiaTheme="minorHAnsi"/>
                <w:sz w:val="22"/>
                <w:szCs w:val="22"/>
              </w:rPr>
              <w:t xml:space="preserve"> </w:t>
            </w:r>
            <w:r w:rsidRPr="00612F56">
              <w:rPr>
                <w:rFonts w:eastAsiaTheme="minorHAnsi"/>
                <w:sz w:val="22"/>
                <w:szCs w:val="22"/>
                <w:lang w:eastAsia="en-US"/>
              </w:rPr>
              <w:t>Atklāto trūkumu vai defektu novēršana neatbrīvo Izpildītāju no Līguma 4.1.punktā minētā termiņa ievērošanas.</w:t>
            </w:r>
          </w:p>
          <w:p w14:paraId="75338373"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4.</w:t>
            </w:r>
            <w:r>
              <w:rPr>
                <w:rFonts w:eastAsiaTheme="minorHAnsi"/>
                <w:sz w:val="22"/>
                <w:szCs w:val="22"/>
                <w:lang w:eastAsia="en-US"/>
              </w:rPr>
              <w:t>8</w:t>
            </w:r>
            <w:r w:rsidRPr="00612F56">
              <w:rPr>
                <w:rFonts w:eastAsiaTheme="minorHAnsi"/>
                <w:sz w:val="22"/>
                <w:szCs w:val="22"/>
                <w:lang w:eastAsia="en-US"/>
              </w:rPr>
              <w:t xml:space="preserve">. Pasūtītājs ir tiesīgs izvirzīt pretenzijas attiecībā uz piegādāto Preci vai izpildītajiem Darbiem, ja šādu neatbilstību Pasūtītāja prasībām nav bijis iespējams konstatēt Preces un Darbu pieņemšanas brīdī, bet </w:t>
            </w:r>
            <w:r w:rsidRPr="00612F56">
              <w:rPr>
                <w:rFonts w:eastAsiaTheme="minorHAnsi"/>
                <w:sz w:val="22"/>
                <w:szCs w:val="22"/>
                <w:lang w:eastAsia="en-US"/>
              </w:rPr>
              <w:lastRenderedPageBreak/>
              <w:t>Izpildītājam</w:t>
            </w:r>
            <w:r w:rsidRPr="00612F56">
              <w:rPr>
                <w:rFonts w:eastAsiaTheme="minorHAnsi"/>
                <w:i/>
                <w:sz w:val="22"/>
                <w:szCs w:val="22"/>
                <w:lang w:eastAsia="en-US"/>
              </w:rPr>
              <w:t xml:space="preserve"> </w:t>
            </w:r>
            <w:r w:rsidRPr="00612F56">
              <w:rPr>
                <w:rFonts w:eastAsiaTheme="minorHAnsi"/>
                <w:sz w:val="22"/>
                <w:szCs w:val="22"/>
                <w:lang w:eastAsia="en-US"/>
              </w:rPr>
              <w:t>ir pienākums novērst neatbilstības viena mēneša laikā no attiecīga Preces un Darbu pieņemšanas-nodošanas akta abpusējās parakstīšanas dienas.</w:t>
            </w:r>
          </w:p>
          <w:p w14:paraId="5446CDE2"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4.</w:t>
            </w:r>
            <w:r>
              <w:rPr>
                <w:rFonts w:eastAsiaTheme="minorHAnsi"/>
                <w:sz w:val="22"/>
                <w:szCs w:val="22"/>
                <w:lang w:eastAsia="en-US"/>
              </w:rPr>
              <w:t>9</w:t>
            </w:r>
            <w:r w:rsidRPr="00612F56">
              <w:rPr>
                <w:rFonts w:eastAsiaTheme="minorHAnsi"/>
                <w:sz w:val="22"/>
                <w:szCs w:val="22"/>
                <w:lang w:eastAsia="en-US"/>
              </w:rPr>
              <w:t>. Piegādātas un uzstādītas Preces, kā arī izpildīto Darbu garantijas periods ir 24 (divdesmit četri) mēneši no attiecīga Preces un Darbu pieņemšanas-nodošanas akta abpusējās parakstīšanas dienas.</w:t>
            </w:r>
          </w:p>
          <w:p w14:paraId="3B5541BA" w14:textId="77777777" w:rsidR="002D1325" w:rsidRPr="00800D40"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4.1</w:t>
            </w:r>
            <w:r>
              <w:rPr>
                <w:rFonts w:eastAsiaTheme="minorHAnsi"/>
                <w:sz w:val="22"/>
                <w:szCs w:val="22"/>
                <w:lang w:eastAsia="en-US"/>
              </w:rPr>
              <w:t>0</w:t>
            </w:r>
            <w:r w:rsidRPr="00612F56">
              <w:rPr>
                <w:rFonts w:eastAsiaTheme="minorHAnsi"/>
                <w:sz w:val="22"/>
                <w:szCs w:val="22"/>
                <w:lang w:eastAsia="en-US"/>
              </w:rPr>
              <w:t>. Ja garantijas periodā Precei vai Darbu rezultātiem rodas jebkādi defekti, bojājumi vai normālas darbības traucējumi, kuriem par iemeslu kļuva no Pasūtītāja neatkarīgi apstākļi un par kuru rašanos nav vainojams Pasūtītāja personāls, Izpildītājam ir pienākums par saviem līdzekļiem 20 dienu laikā no pretenzijas nosūtīšanas dienas tos novērst, izdarot Darbu rezultātu labojumus, nomainot uzstādīto Preci pret kvalitatīvu vai izlabojot to, atgriežot Precei normālu darbību un ražotāja nodrošinātas īpašības (turpmāk tekstā – Garantijas darbi).</w:t>
            </w:r>
            <w:r>
              <w:rPr>
                <w:rFonts w:eastAsiaTheme="minorHAnsi"/>
                <w:sz w:val="22"/>
                <w:szCs w:val="22"/>
                <w:lang w:eastAsia="en-US"/>
              </w:rPr>
              <w:t xml:space="preserve"> </w:t>
            </w:r>
            <w:r w:rsidRPr="00612F56">
              <w:rPr>
                <w:rFonts w:eastAsiaTheme="minorHAnsi"/>
                <w:sz w:val="22"/>
                <w:szCs w:val="22"/>
                <w:lang w:eastAsia="en-US"/>
              </w:rPr>
              <w:t>Garantijas darbu laikā Izpildītājs nodrošina Pasūtītājam iespēju netraucēti un nepārtraukti veikt savu saimniecisko darbību, ciktāl tās veikšana ir atkarīga no Preces normālas darbības un kvalitatīvi veikt</w:t>
            </w:r>
            <w:r>
              <w:rPr>
                <w:rFonts w:eastAsiaTheme="minorHAnsi"/>
                <w:sz w:val="22"/>
                <w:szCs w:val="22"/>
                <w:lang w:eastAsia="en-US"/>
              </w:rPr>
              <w:t>o Darbu rezultātu pastāvēšanas.</w:t>
            </w:r>
          </w:p>
          <w:p w14:paraId="50C74241" w14:textId="77777777" w:rsidR="002D1325" w:rsidRDefault="002D1325" w:rsidP="00995638">
            <w:pPr>
              <w:spacing w:line="276" w:lineRule="auto"/>
              <w:jc w:val="center"/>
              <w:rPr>
                <w:rFonts w:eastAsiaTheme="minorHAnsi"/>
                <w:b/>
                <w:sz w:val="22"/>
                <w:szCs w:val="22"/>
                <w:lang w:eastAsia="en-US"/>
              </w:rPr>
            </w:pPr>
          </w:p>
          <w:p w14:paraId="07458E9C" w14:textId="77777777" w:rsidR="002D1325" w:rsidRPr="00612F56" w:rsidRDefault="002D1325" w:rsidP="00995638">
            <w:pPr>
              <w:spacing w:line="276" w:lineRule="auto"/>
              <w:jc w:val="center"/>
              <w:rPr>
                <w:rFonts w:eastAsiaTheme="minorHAnsi"/>
                <w:b/>
                <w:sz w:val="22"/>
                <w:szCs w:val="22"/>
                <w:lang w:eastAsia="en-US"/>
              </w:rPr>
            </w:pPr>
            <w:r>
              <w:rPr>
                <w:rFonts w:eastAsiaTheme="minorHAnsi"/>
                <w:b/>
                <w:sz w:val="22"/>
                <w:szCs w:val="22"/>
                <w:lang w:eastAsia="en-US"/>
              </w:rPr>
              <w:t>5</w:t>
            </w:r>
            <w:r w:rsidRPr="00612F56">
              <w:rPr>
                <w:rFonts w:eastAsiaTheme="minorHAnsi"/>
                <w:b/>
                <w:sz w:val="22"/>
                <w:szCs w:val="22"/>
                <w:lang w:eastAsia="en-US"/>
              </w:rPr>
              <w:t xml:space="preserve">. STRĪDU IZSKATĪŠANAS KĀRTĪBA UN </w:t>
            </w:r>
            <w:smartTag w:uri="urn:schemas-microsoft-com:office:smarttags" w:element="stockticker">
              <w:r w:rsidRPr="00612F56">
                <w:rPr>
                  <w:rFonts w:eastAsiaTheme="minorHAnsi"/>
                  <w:b/>
                  <w:sz w:val="22"/>
                  <w:szCs w:val="22"/>
                  <w:lang w:eastAsia="en-US"/>
                </w:rPr>
                <w:t>CITI</w:t>
              </w:r>
            </w:smartTag>
            <w:r w:rsidRPr="00612F56">
              <w:rPr>
                <w:rFonts w:eastAsiaTheme="minorHAnsi"/>
                <w:b/>
                <w:sz w:val="22"/>
                <w:szCs w:val="22"/>
                <w:lang w:eastAsia="en-US"/>
              </w:rPr>
              <w:t xml:space="preserve"> NOSACĪJUMI</w:t>
            </w:r>
          </w:p>
          <w:p w14:paraId="127CA5BB" w14:textId="77777777" w:rsidR="002D1325" w:rsidRPr="00612F56" w:rsidRDefault="002D1325" w:rsidP="00995638">
            <w:pPr>
              <w:spacing w:line="276" w:lineRule="auto"/>
              <w:jc w:val="both"/>
              <w:rPr>
                <w:rFonts w:eastAsiaTheme="minorHAnsi"/>
                <w:b/>
                <w:sz w:val="22"/>
                <w:szCs w:val="22"/>
                <w:lang w:eastAsia="en-US"/>
              </w:rPr>
            </w:pPr>
          </w:p>
          <w:p w14:paraId="52EEAD1B" w14:textId="77777777" w:rsidR="002D1325" w:rsidRPr="00612F56" w:rsidRDefault="002D1325" w:rsidP="00995638">
            <w:pPr>
              <w:spacing w:line="276" w:lineRule="auto"/>
              <w:jc w:val="both"/>
              <w:rPr>
                <w:rFonts w:eastAsiaTheme="minorHAnsi"/>
                <w:sz w:val="22"/>
                <w:szCs w:val="22"/>
                <w:lang w:eastAsia="en-US"/>
              </w:rPr>
            </w:pPr>
            <w:r>
              <w:rPr>
                <w:rFonts w:eastAsiaTheme="minorHAnsi"/>
                <w:sz w:val="22"/>
                <w:szCs w:val="22"/>
                <w:lang w:eastAsia="en-US"/>
              </w:rPr>
              <w:t>5</w:t>
            </w:r>
            <w:r w:rsidRPr="00612F56">
              <w:rPr>
                <w:rFonts w:eastAsiaTheme="minorHAnsi"/>
                <w:sz w:val="22"/>
                <w:szCs w:val="22"/>
                <w:lang w:eastAsia="en-US"/>
              </w:rPr>
              <w:t xml:space="preserve">.1.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612F56">
                <w:rPr>
                  <w:rFonts w:eastAsiaTheme="minorHAnsi"/>
                  <w:sz w:val="22"/>
                  <w:szCs w:val="22"/>
                  <w:lang w:eastAsia="en-US"/>
                </w:rPr>
                <w:t>aktos</w:t>
              </w:r>
            </w:smartTag>
            <w:r w:rsidRPr="00612F56">
              <w:rPr>
                <w:rFonts w:eastAsiaTheme="minorHAnsi"/>
                <w:sz w:val="22"/>
                <w:szCs w:val="22"/>
                <w:lang w:eastAsia="en-US"/>
              </w:rPr>
              <w:t xml:space="preserve"> noteiktajā kārtībā.</w:t>
            </w:r>
          </w:p>
          <w:p w14:paraId="2973CB2A" w14:textId="77777777" w:rsidR="002D1325" w:rsidRPr="00612F56" w:rsidRDefault="002D1325" w:rsidP="00995638">
            <w:pPr>
              <w:spacing w:line="276" w:lineRule="auto"/>
              <w:jc w:val="both"/>
              <w:rPr>
                <w:rFonts w:eastAsiaTheme="minorHAnsi"/>
                <w:sz w:val="22"/>
                <w:szCs w:val="22"/>
                <w:lang w:eastAsia="en-US"/>
              </w:rPr>
            </w:pPr>
            <w:r>
              <w:rPr>
                <w:rFonts w:eastAsiaTheme="minorHAnsi"/>
                <w:sz w:val="22"/>
                <w:szCs w:val="22"/>
                <w:lang w:eastAsia="en-US"/>
              </w:rPr>
              <w:t>5</w:t>
            </w:r>
            <w:r w:rsidRPr="00612F56">
              <w:rPr>
                <w:rFonts w:eastAsiaTheme="minorHAnsi"/>
                <w:sz w:val="22"/>
                <w:szCs w:val="22"/>
                <w:lang w:eastAsia="en-US"/>
              </w:rPr>
              <w:t xml:space="preserve">.2 </w:t>
            </w:r>
            <w:smartTag w:uri="schemas-tilde-lv/tildestengine" w:element="veidnes">
              <w:smartTagPr>
                <w:attr w:name="baseform" w:val="līgum|s"/>
                <w:attr w:name="id" w:val="-1"/>
                <w:attr w:name="text" w:val="Līguma"/>
              </w:smartTagPr>
              <w:r w:rsidRPr="00612F56">
                <w:rPr>
                  <w:rFonts w:eastAsiaTheme="minorHAnsi"/>
                  <w:sz w:val="22"/>
                  <w:szCs w:val="22"/>
                  <w:lang w:eastAsia="en-US"/>
                </w:rPr>
                <w:t>Līguma</w:t>
              </w:r>
            </w:smartTag>
            <w:r w:rsidRPr="00612F56">
              <w:rPr>
                <w:rFonts w:eastAsiaTheme="minorHAnsi"/>
                <w:sz w:val="22"/>
                <w:szCs w:val="22"/>
                <w:lang w:eastAsia="en-US"/>
              </w:rPr>
              <w:t xml:space="preserve"> gaitu kontrolē Pasūtītāja </w:t>
            </w:r>
            <w:r w:rsidRPr="00612F56">
              <w:rPr>
                <w:rFonts w:eastAsiaTheme="minorHAnsi"/>
                <w:iCs/>
                <w:sz w:val="22"/>
                <w:szCs w:val="22"/>
                <w:lang w:eastAsia="en-US"/>
              </w:rPr>
              <w:t xml:space="preserve">norīkots </w:t>
            </w:r>
            <w:r w:rsidRPr="00612F56">
              <w:rPr>
                <w:rFonts w:eastAsiaTheme="minorHAnsi"/>
                <w:sz w:val="22"/>
                <w:szCs w:val="22"/>
                <w:lang w:eastAsia="en-US"/>
              </w:rPr>
              <w:t xml:space="preserve">pārstāvis – </w:t>
            </w:r>
            <w:r w:rsidRPr="00612F56">
              <w:rPr>
                <w:rFonts w:eastAsiaTheme="minorHAnsi"/>
                <w:i/>
                <w:sz w:val="22"/>
                <w:szCs w:val="22"/>
                <w:highlight w:val="yellow"/>
                <w:lang w:eastAsia="en-US"/>
              </w:rPr>
              <w:t>&lt;amats, vārds, uzvārds, tālruņa numurs, e-pasta adrese&gt;</w:t>
            </w:r>
            <w:r w:rsidRPr="00612F56">
              <w:rPr>
                <w:rFonts w:eastAsiaTheme="minorHAnsi"/>
                <w:sz w:val="22"/>
                <w:szCs w:val="22"/>
                <w:lang w:eastAsia="en-US"/>
              </w:rPr>
              <w:t>. Par pārstāvja maiņu Pasūtītājs informē Izpildītāju rakstveidā.</w:t>
            </w:r>
          </w:p>
          <w:p w14:paraId="413EDEF3" w14:textId="1BB72E4B" w:rsidR="002D1325" w:rsidRPr="00612F56" w:rsidRDefault="002D1325" w:rsidP="000600CA">
            <w:pPr>
              <w:tabs>
                <w:tab w:val="left" w:pos="993"/>
                <w:tab w:val="left" w:pos="2694"/>
                <w:tab w:val="left" w:pos="3261"/>
                <w:tab w:val="right" w:pos="8222"/>
                <w:tab w:val="right" w:pos="8789"/>
              </w:tabs>
              <w:jc w:val="both"/>
              <w:rPr>
                <w:rFonts w:eastAsiaTheme="minorHAnsi"/>
                <w:sz w:val="22"/>
                <w:szCs w:val="22"/>
                <w:lang w:eastAsia="en-US"/>
              </w:rPr>
            </w:pPr>
            <w:r>
              <w:rPr>
                <w:rFonts w:eastAsiaTheme="minorHAnsi"/>
                <w:sz w:val="22"/>
                <w:szCs w:val="22"/>
                <w:lang w:eastAsia="en-US"/>
              </w:rPr>
              <w:t>5.</w:t>
            </w:r>
            <w:r w:rsidRPr="00612F56">
              <w:rPr>
                <w:rFonts w:eastAsiaTheme="minorHAnsi"/>
                <w:sz w:val="22"/>
                <w:szCs w:val="22"/>
                <w:lang w:eastAsia="en-US"/>
              </w:rPr>
              <w:t xml:space="preserve">3. Līgumu prioritātes secībā veido šādi dokumenti, kuri ir daļa no </w:t>
            </w:r>
            <w:smartTag w:uri="schemas-tilde-lv/tildestengine" w:element="veidnes">
              <w:smartTagPr>
                <w:attr w:name="text" w:val="Līguma"/>
                <w:attr w:name="id" w:val="-1"/>
                <w:attr w:name="baseform" w:val="līgum|s"/>
              </w:smartTagPr>
              <w:r w:rsidRPr="00612F56">
                <w:rPr>
                  <w:rFonts w:eastAsiaTheme="minorHAnsi"/>
                  <w:sz w:val="22"/>
                  <w:szCs w:val="22"/>
                  <w:lang w:eastAsia="en-US"/>
                </w:rPr>
                <w:t>Līguma</w:t>
              </w:r>
            </w:smartTag>
            <w:r w:rsidRPr="00612F56">
              <w:rPr>
                <w:rFonts w:eastAsiaTheme="minorHAnsi"/>
                <w:sz w:val="22"/>
                <w:szCs w:val="22"/>
                <w:lang w:eastAsia="en-US"/>
              </w:rPr>
              <w:t>:</w:t>
            </w:r>
          </w:p>
          <w:p w14:paraId="23FBF6B5" w14:textId="77777777" w:rsidR="002D1325" w:rsidRDefault="002D1325" w:rsidP="00995638">
            <w:pPr>
              <w:numPr>
                <w:ilvl w:val="0"/>
                <w:numId w:val="3"/>
              </w:numPr>
              <w:tabs>
                <w:tab w:val="num" w:pos="720"/>
                <w:tab w:val="left" w:pos="993"/>
                <w:tab w:val="left" w:pos="2694"/>
                <w:tab w:val="left" w:pos="3261"/>
                <w:tab w:val="right" w:pos="8222"/>
              </w:tabs>
              <w:ind w:left="0" w:hanging="851"/>
              <w:rPr>
                <w:rFonts w:eastAsiaTheme="minorHAnsi"/>
                <w:sz w:val="22"/>
                <w:szCs w:val="22"/>
                <w:highlight w:val="lightGray"/>
                <w:lang w:eastAsia="en-US"/>
              </w:rPr>
            </w:pPr>
            <w:r w:rsidRPr="00612F56">
              <w:rPr>
                <w:rFonts w:eastAsiaTheme="minorHAnsi"/>
                <w:sz w:val="22"/>
                <w:szCs w:val="22"/>
                <w:highlight w:val="lightGray"/>
                <w:lang w:eastAsia="en-US"/>
              </w:rPr>
              <w:t>[a. šīs iepirkuma līgums;</w:t>
            </w:r>
          </w:p>
          <w:p w14:paraId="14343CD9" w14:textId="77777777" w:rsidR="002D1325" w:rsidRDefault="002D1325" w:rsidP="00995638">
            <w:pPr>
              <w:numPr>
                <w:ilvl w:val="0"/>
                <w:numId w:val="3"/>
              </w:numPr>
              <w:tabs>
                <w:tab w:val="num" w:pos="720"/>
                <w:tab w:val="left" w:pos="993"/>
                <w:tab w:val="left" w:pos="2694"/>
                <w:tab w:val="left" w:pos="3261"/>
                <w:tab w:val="right" w:pos="8222"/>
              </w:tabs>
              <w:ind w:left="0" w:hanging="851"/>
              <w:rPr>
                <w:rFonts w:eastAsiaTheme="minorHAnsi"/>
                <w:sz w:val="22"/>
                <w:szCs w:val="22"/>
                <w:highlight w:val="lightGray"/>
                <w:lang w:eastAsia="en-US"/>
              </w:rPr>
            </w:pPr>
            <w:r w:rsidRPr="00612F56">
              <w:rPr>
                <w:rFonts w:eastAsiaTheme="minorHAnsi"/>
                <w:sz w:val="22"/>
                <w:szCs w:val="22"/>
                <w:highlight w:val="lightGray"/>
                <w:lang w:eastAsia="en-US"/>
              </w:rPr>
              <w:t xml:space="preserve"> b. Iepirkuma procedūras tehniskā specifikācija;</w:t>
            </w:r>
          </w:p>
          <w:p w14:paraId="330F0210" w14:textId="77777777" w:rsidR="002D1325" w:rsidRDefault="002D1325" w:rsidP="00995638">
            <w:pPr>
              <w:numPr>
                <w:ilvl w:val="0"/>
                <w:numId w:val="3"/>
              </w:numPr>
              <w:tabs>
                <w:tab w:val="num" w:pos="720"/>
                <w:tab w:val="left" w:pos="993"/>
                <w:tab w:val="left" w:pos="3261"/>
                <w:tab w:val="right" w:pos="8222"/>
              </w:tabs>
              <w:ind w:left="0" w:hanging="851"/>
              <w:rPr>
                <w:rFonts w:eastAsiaTheme="minorHAnsi"/>
                <w:sz w:val="22"/>
                <w:szCs w:val="22"/>
                <w:highlight w:val="lightGray"/>
                <w:lang w:eastAsia="en-US"/>
              </w:rPr>
            </w:pPr>
            <w:r w:rsidRPr="00612F56">
              <w:rPr>
                <w:rFonts w:eastAsiaTheme="minorHAnsi"/>
                <w:sz w:val="22"/>
                <w:szCs w:val="22"/>
                <w:highlight w:val="lightGray"/>
                <w:lang w:eastAsia="en-US"/>
              </w:rPr>
              <w:t xml:space="preserve"> c. Pielikumi:</w:t>
            </w:r>
          </w:p>
          <w:p w14:paraId="61CEE040" w14:textId="77777777" w:rsidR="002D1325" w:rsidRDefault="002D1325" w:rsidP="00995638">
            <w:pPr>
              <w:numPr>
                <w:ilvl w:val="0"/>
                <w:numId w:val="4"/>
              </w:numPr>
              <w:tabs>
                <w:tab w:val="left" w:pos="720"/>
                <w:tab w:val="left" w:pos="993"/>
                <w:tab w:val="left" w:pos="2694"/>
                <w:tab w:val="left" w:pos="3261"/>
                <w:tab w:val="right" w:pos="8222"/>
              </w:tabs>
              <w:ind w:left="0"/>
              <w:rPr>
                <w:rFonts w:eastAsiaTheme="minorHAnsi"/>
                <w:sz w:val="22"/>
                <w:szCs w:val="22"/>
                <w:highlight w:val="lightGray"/>
                <w:lang w:eastAsia="en-US"/>
              </w:rPr>
            </w:pPr>
            <w:r w:rsidRPr="00612F56">
              <w:rPr>
                <w:rFonts w:eastAsiaTheme="minorHAnsi"/>
                <w:sz w:val="22"/>
                <w:szCs w:val="22"/>
                <w:highlight w:val="lightGray"/>
                <w:lang w:eastAsia="en-US"/>
              </w:rPr>
              <w:t xml:space="preserve"> - Iepirkuma procedūras laikā Izpildītāja sniegtā precizējošā informācija;</w:t>
            </w:r>
          </w:p>
          <w:p w14:paraId="587DD92E" w14:textId="77777777" w:rsidR="002D1325" w:rsidRDefault="002D1325" w:rsidP="00995638">
            <w:pPr>
              <w:numPr>
                <w:ilvl w:val="0"/>
                <w:numId w:val="4"/>
              </w:numPr>
              <w:tabs>
                <w:tab w:val="left" w:pos="720"/>
                <w:tab w:val="left" w:pos="993"/>
                <w:tab w:val="left" w:pos="2694"/>
                <w:tab w:val="left" w:pos="3261"/>
                <w:tab w:val="right" w:pos="8222"/>
              </w:tabs>
              <w:ind w:left="0"/>
              <w:rPr>
                <w:rFonts w:eastAsiaTheme="minorHAnsi"/>
                <w:sz w:val="22"/>
                <w:szCs w:val="22"/>
                <w:highlight w:val="lightGray"/>
                <w:lang w:eastAsia="en-US"/>
              </w:rPr>
            </w:pPr>
            <w:r w:rsidRPr="00612F56">
              <w:rPr>
                <w:rFonts w:eastAsiaTheme="minorHAnsi"/>
                <w:sz w:val="22"/>
                <w:szCs w:val="22"/>
                <w:highlight w:val="lightGray"/>
                <w:lang w:eastAsia="en-US"/>
              </w:rPr>
              <w:t xml:space="preserve"> - Iepirkuma procedūras laikā Pasūtītāja sniegtā precizējošā informācija;</w:t>
            </w:r>
          </w:p>
          <w:p w14:paraId="6F01A30F" w14:textId="77777777" w:rsidR="002D1325" w:rsidRDefault="002D1325" w:rsidP="00995638">
            <w:pPr>
              <w:numPr>
                <w:ilvl w:val="0"/>
                <w:numId w:val="3"/>
              </w:numPr>
              <w:tabs>
                <w:tab w:val="num" w:pos="720"/>
                <w:tab w:val="left" w:pos="1260"/>
                <w:tab w:val="left" w:pos="2694"/>
                <w:tab w:val="left" w:pos="3261"/>
                <w:tab w:val="right" w:pos="8222"/>
              </w:tabs>
              <w:ind w:left="0" w:hanging="851"/>
              <w:rPr>
                <w:rFonts w:eastAsiaTheme="minorHAnsi"/>
                <w:sz w:val="22"/>
                <w:szCs w:val="22"/>
                <w:highlight w:val="lightGray"/>
                <w:lang w:eastAsia="en-US"/>
              </w:rPr>
            </w:pPr>
            <w:r w:rsidRPr="00612F56">
              <w:rPr>
                <w:rFonts w:eastAsiaTheme="minorHAnsi"/>
                <w:sz w:val="22"/>
                <w:szCs w:val="22"/>
                <w:highlight w:val="lightGray"/>
                <w:lang w:eastAsia="en-US"/>
              </w:rPr>
              <w:t xml:space="preserve"> d. Izpildītāja piedāvājums;</w:t>
            </w:r>
          </w:p>
          <w:p w14:paraId="2CD95F20" w14:textId="77777777" w:rsidR="002D1325" w:rsidRDefault="002D1325" w:rsidP="00995638">
            <w:pPr>
              <w:numPr>
                <w:ilvl w:val="0"/>
                <w:numId w:val="3"/>
              </w:numPr>
              <w:tabs>
                <w:tab w:val="num" w:pos="720"/>
                <w:tab w:val="left" w:pos="1260"/>
                <w:tab w:val="left" w:pos="2694"/>
                <w:tab w:val="left" w:pos="3261"/>
                <w:tab w:val="right" w:pos="8222"/>
              </w:tabs>
              <w:ind w:left="0" w:hanging="851"/>
              <w:rPr>
                <w:rFonts w:eastAsiaTheme="minorHAnsi"/>
                <w:sz w:val="22"/>
                <w:szCs w:val="22"/>
                <w:highlight w:val="lightGray"/>
                <w:lang w:eastAsia="en-US"/>
              </w:rPr>
            </w:pPr>
            <w:r w:rsidRPr="00612F56">
              <w:rPr>
                <w:rFonts w:eastAsiaTheme="minorHAnsi"/>
                <w:sz w:val="22"/>
                <w:szCs w:val="22"/>
                <w:highlight w:val="lightGray"/>
                <w:lang w:eastAsia="en-US"/>
              </w:rPr>
              <w:t xml:space="preserve"> e. Izpildītāja pārstāvja pilnvar</w:t>
            </w:r>
            <w:r>
              <w:rPr>
                <w:rFonts w:eastAsiaTheme="minorHAnsi"/>
                <w:sz w:val="22"/>
                <w:szCs w:val="22"/>
                <w:highlight w:val="lightGray"/>
                <w:lang w:eastAsia="en-US"/>
              </w:rPr>
              <w:t>as apliecinošā dokumenta kopija.</w:t>
            </w:r>
            <w:r w:rsidRPr="00A25D64">
              <w:rPr>
                <w:rFonts w:eastAsiaTheme="minorHAnsi"/>
                <w:sz w:val="22"/>
                <w:szCs w:val="22"/>
                <w:highlight w:val="lightGray"/>
                <w:lang w:eastAsia="en-US"/>
              </w:rPr>
              <w:t>]</w:t>
            </w:r>
          </w:p>
          <w:p w14:paraId="2A231F06" w14:textId="77777777" w:rsidR="002D1325" w:rsidRPr="00491508" w:rsidRDefault="002D1325" w:rsidP="00995638">
            <w:pPr>
              <w:numPr>
                <w:ilvl w:val="0"/>
                <w:numId w:val="3"/>
              </w:numPr>
              <w:tabs>
                <w:tab w:val="num" w:pos="720"/>
                <w:tab w:val="left" w:pos="1260"/>
                <w:tab w:val="left" w:pos="2694"/>
                <w:tab w:val="left" w:pos="3261"/>
                <w:tab w:val="right" w:pos="8222"/>
              </w:tabs>
              <w:ind w:left="0" w:hanging="851"/>
              <w:rPr>
                <w:rFonts w:eastAsiaTheme="minorHAnsi"/>
                <w:sz w:val="22"/>
                <w:szCs w:val="22"/>
                <w:highlight w:val="lightGray"/>
                <w:lang w:eastAsia="en-US"/>
              </w:rPr>
            </w:pPr>
          </w:p>
          <w:p w14:paraId="2069FF33" w14:textId="77777777" w:rsidR="002D1325" w:rsidRPr="00612F56" w:rsidRDefault="002D1325" w:rsidP="00995638">
            <w:pPr>
              <w:spacing w:line="276" w:lineRule="auto"/>
              <w:jc w:val="both"/>
              <w:rPr>
                <w:rFonts w:eastAsiaTheme="minorHAnsi"/>
                <w:sz w:val="22"/>
                <w:szCs w:val="22"/>
                <w:lang w:eastAsia="en-US"/>
              </w:rPr>
            </w:pPr>
            <w:r>
              <w:rPr>
                <w:rFonts w:eastAsiaTheme="minorHAnsi"/>
                <w:sz w:val="22"/>
                <w:szCs w:val="22"/>
                <w:lang w:eastAsia="en-US"/>
              </w:rPr>
              <w:t>5</w:t>
            </w:r>
            <w:r w:rsidRPr="00612F56">
              <w:rPr>
                <w:rFonts w:eastAsiaTheme="minorHAnsi"/>
                <w:sz w:val="22"/>
                <w:szCs w:val="22"/>
                <w:lang w:eastAsia="en-US"/>
              </w:rPr>
              <w:t xml:space="preserve">.4. </w:t>
            </w:r>
            <w:smartTag w:uri="schemas-tilde-lv/tildestengine" w:element="veidnes">
              <w:smartTagPr>
                <w:attr w:name="baseform" w:val="līgum|s"/>
                <w:attr w:name="id" w:val="-1"/>
                <w:attr w:name="text" w:val="Līgums"/>
              </w:smartTagPr>
              <w:r w:rsidRPr="00612F56">
                <w:rPr>
                  <w:rFonts w:eastAsiaTheme="minorHAnsi"/>
                  <w:sz w:val="22"/>
                  <w:szCs w:val="22"/>
                  <w:lang w:eastAsia="en-US"/>
                </w:rPr>
                <w:t>Līgums</w:t>
              </w:r>
            </w:smartTag>
            <w:r w:rsidRPr="00612F56">
              <w:rPr>
                <w:rFonts w:eastAsiaTheme="minorHAnsi"/>
                <w:sz w:val="22"/>
                <w:szCs w:val="22"/>
                <w:lang w:eastAsia="en-US"/>
              </w:rPr>
              <w:t xml:space="preserve"> sastādīts latviešu valodā, divos eksemplāros ar vienādu juridisku spēku, no kuriem viens glabājas pie Pasūtītāja, otrs pie Izpildītāja, katrs eksemplārs uz </w:t>
            </w:r>
            <w:r w:rsidRPr="00612F56">
              <w:rPr>
                <w:rFonts w:eastAsiaTheme="minorHAnsi"/>
                <w:i/>
                <w:sz w:val="22"/>
                <w:szCs w:val="22"/>
                <w:highlight w:val="yellow"/>
                <w:lang w:eastAsia="en-US"/>
              </w:rPr>
              <w:t>&lt;lapu skaits&gt;</w:t>
            </w:r>
            <w:r w:rsidRPr="00612F56">
              <w:rPr>
                <w:rFonts w:eastAsiaTheme="minorHAnsi"/>
                <w:sz w:val="22"/>
                <w:szCs w:val="22"/>
                <w:lang w:eastAsia="en-US"/>
              </w:rPr>
              <w:t xml:space="preserve"> lapām.</w:t>
            </w:r>
          </w:p>
          <w:p w14:paraId="1D700F16" w14:textId="77777777" w:rsidR="002D1325" w:rsidRPr="00612F56" w:rsidRDefault="002D1325" w:rsidP="00995638">
            <w:pPr>
              <w:spacing w:line="276" w:lineRule="auto"/>
              <w:jc w:val="both"/>
              <w:rPr>
                <w:rFonts w:eastAsiaTheme="minorHAnsi"/>
                <w:sz w:val="22"/>
                <w:szCs w:val="22"/>
                <w:lang w:eastAsia="en-US"/>
              </w:rPr>
            </w:pPr>
            <w:r>
              <w:rPr>
                <w:rFonts w:eastAsiaTheme="minorHAnsi"/>
                <w:sz w:val="22"/>
                <w:szCs w:val="22"/>
                <w:lang w:eastAsia="en-US"/>
              </w:rPr>
              <w:t>5</w:t>
            </w:r>
            <w:r w:rsidRPr="00612F56">
              <w:rPr>
                <w:rFonts w:eastAsiaTheme="minorHAnsi"/>
                <w:sz w:val="22"/>
                <w:szCs w:val="22"/>
                <w:lang w:eastAsia="en-US"/>
              </w:rPr>
              <w:t>.5. Ar Līguma parakstīšanas brīdi Pušu pārstāvji apliecina, ka viņiem ir visas tiesības uzņemties Līgumā noteiktās saistības un pienākumus, kā arī vienojas pildīt visus</w:t>
            </w:r>
            <w:r>
              <w:rPr>
                <w:rFonts w:eastAsiaTheme="minorHAnsi"/>
                <w:sz w:val="22"/>
                <w:szCs w:val="22"/>
                <w:lang w:eastAsia="en-US"/>
              </w:rPr>
              <w:t xml:space="preserve"> Līgumā paredzētos nosacījumus.</w:t>
            </w:r>
          </w:p>
        </w:tc>
      </w:tr>
      <w:tr w:rsidR="002D1325" w:rsidRPr="00612F56" w14:paraId="472CE109" w14:textId="77777777" w:rsidTr="00995638">
        <w:tc>
          <w:tcPr>
            <w:tcW w:w="9390" w:type="dxa"/>
            <w:gridSpan w:val="2"/>
          </w:tcPr>
          <w:p w14:paraId="5B86385B" w14:textId="77777777" w:rsidR="002D1325" w:rsidRPr="00612F56" w:rsidRDefault="002D1325" w:rsidP="00995638">
            <w:pPr>
              <w:spacing w:line="276" w:lineRule="auto"/>
              <w:jc w:val="both"/>
              <w:rPr>
                <w:rFonts w:eastAsiaTheme="minorHAnsi"/>
                <w:sz w:val="22"/>
                <w:szCs w:val="22"/>
                <w:lang w:eastAsia="en-US"/>
              </w:rPr>
            </w:pPr>
          </w:p>
        </w:tc>
      </w:tr>
      <w:tr w:rsidR="002D1325" w:rsidRPr="00612F56" w14:paraId="68CB92F7" w14:textId="77777777" w:rsidTr="00995638">
        <w:tc>
          <w:tcPr>
            <w:tcW w:w="5670" w:type="dxa"/>
          </w:tcPr>
          <w:p w14:paraId="6F5E85BF" w14:textId="77777777" w:rsidR="002D1325" w:rsidRDefault="002D1325" w:rsidP="00995638">
            <w:pPr>
              <w:spacing w:line="276" w:lineRule="auto"/>
              <w:jc w:val="both"/>
              <w:rPr>
                <w:rFonts w:eastAsiaTheme="minorHAnsi"/>
                <w:b/>
                <w:sz w:val="22"/>
                <w:szCs w:val="22"/>
                <w:lang w:eastAsia="en-US"/>
              </w:rPr>
            </w:pPr>
            <w:r>
              <w:rPr>
                <w:rFonts w:eastAsiaTheme="minorHAnsi"/>
                <w:b/>
                <w:sz w:val="22"/>
                <w:szCs w:val="22"/>
                <w:lang w:eastAsia="en-US"/>
              </w:rPr>
              <w:t>PASŪTĪTĀJS:</w:t>
            </w:r>
          </w:p>
          <w:p w14:paraId="171EF267"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SIA „Daugavpils ūdens”</w:t>
            </w:r>
          </w:p>
          <w:p w14:paraId="19460C86"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Ūdensvada iela 3, Daugavpils, Latvija</w:t>
            </w:r>
          </w:p>
          <w:p w14:paraId="2F5B1F83"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Pasta indekss: LV-5401</w:t>
            </w:r>
          </w:p>
          <w:p w14:paraId="55D4AC38"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Reģ.Nr.41503002432</w:t>
            </w:r>
          </w:p>
          <w:p w14:paraId="5ADFD30F"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PVN kods: LV41503002432</w:t>
            </w:r>
          </w:p>
          <w:p w14:paraId="57B0C3CF"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Banka: Swedbank AS</w:t>
            </w:r>
          </w:p>
          <w:p w14:paraId="3354C27A"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Bankas kods: HABALV22 </w:t>
            </w:r>
          </w:p>
          <w:p w14:paraId="55B599D6" w14:textId="77777777" w:rsidR="002D1325" w:rsidRPr="00612F56" w:rsidRDefault="002D1325" w:rsidP="00995638">
            <w:pPr>
              <w:spacing w:line="276" w:lineRule="auto"/>
              <w:jc w:val="both"/>
              <w:rPr>
                <w:rFonts w:eastAsiaTheme="minorHAnsi"/>
                <w:b/>
                <w:sz w:val="22"/>
                <w:szCs w:val="22"/>
                <w:lang w:eastAsia="en-US"/>
              </w:rPr>
            </w:pPr>
            <w:r w:rsidRPr="00612F56">
              <w:rPr>
                <w:rFonts w:eastAsiaTheme="minorHAnsi"/>
                <w:sz w:val="22"/>
                <w:szCs w:val="22"/>
                <w:lang w:eastAsia="en-US"/>
              </w:rPr>
              <w:t>Konts: LV65 HABA 0001 4080 5086 0</w:t>
            </w:r>
          </w:p>
          <w:p w14:paraId="32DB8694" w14:textId="77777777" w:rsidR="002D1325" w:rsidRDefault="002D1325" w:rsidP="00995638">
            <w:pPr>
              <w:spacing w:line="276" w:lineRule="auto"/>
              <w:jc w:val="both"/>
              <w:rPr>
                <w:rFonts w:eastAsiaTheme="minorHAnsi"/>
                <w:b/>
                <w:sz w:val="22"/>
                <w:szCs w:val="22"/>
                <w:lang w:eastAsia="en-US"/>
              </w:rPr>
            </w:pPr>
          </w:p>
          <w:p w14:paraId="2AC69B75" w14:textId="77777777" w:rsidR="002D1325" w:rsidRPr="00612F56" w:rsidRDefault="002D1325" w:rsidP="00995638">
            <w:pPr>
              <w:spacing w:line="276" w:lineRule="auto"/>
              <w:jc w:val="both"/>
              <w:rPr>
                <w:rFonts w:eastAsiaTheme="minorHAnsi"/>
                <w:b/>
                <w:sz w:val="22"/>
                <w:szCs w:val="22"/>
                <w:lang w:eastAsia="en-US"/>
              </w:rPr>
            </w:pPr>
            <w:r w:rsidRPr="00612F56">
              <w:rPr>
                <w:rFonts w:eastAsiaTheme="minorHAnsi"/>
                <w:b/>
                <w:sz w:val="22"/>
                <w:szCs w:val="22"/>
                <w:lang w:eastAsia="en-US"/>
              </w:rPr>
              <w:t>Pasūtītāja vārdā:</w:t>
            </w:r>
          </w:p>
          <w:p w14:paraId="20469A1E" w14:textId="77777777" w:rsidR="002D1325" w:rsidRPr="00612F56" w:rsidRDefault="002D1325" w:rsidP="00995638">
            <w:pPr>
              <w:spacing w:line="276" w:lineRule="auto"/>
              <w:jc w:val="both"/>
              <w:rPr>
                <w:rFonts w:eastAsiaTheme="minorHAnsi"/>
                <w:b/>
                <w:sz w:val="22"/>
                <w:szCs w:val="22"/>
                <w:lang w:eastAsia="en-US"/>
              </w:rPr>
            </w:pPr>
            <w:r w:rsidRPr="00612F56">
              <w:rPr>
                <w:rFonts w:eastAsiaTheme="minorHAnsi"/>
                <w:b/>
                <w:sz w:val="22"/>
                <w:szCs w:val="22"/>
                <w:lang w:eastAsia="en-US"/>
              </w:rPr>
              <w:t>SIA „Daugavpils ūdens”</w:t>
            </w:r>
          </w:p>
          <w:p w14:paraId="4F9336BB" w14:textId="77777777" w:rsidR="002D1325" w:rsidRPr="00612F56" w:rsidRDefault="002D1325" w:rsidP="00995638">
            <w:pPr>
              <w:spacing w:line="276" w:lineRule="auto"/>
              <w:jc w:val="both"/>
              <w:rPr>
                <w:rFonts w:eastAsiaTheme="minorHAnsi"/>
                <w:sz w:val="22"/>
                <w:szCs w:val="22"/>
                <w:lang w:eastAsia="en-US"/>
              </w:rPr>
            </w:pPr>
            <w:r>
              <w:rPr>
                <w:rFonts w:eastAsiaTheme="minorHAnsi"/>
                <w:sz w:val="22"/>
                <w:szCs w:val="22"/>
                <w:lang w:eastAsia="en-US"/>
              </w:rPr>
              <w:t>valdes loceklis Ģirts Kolendo</w:t>
            </w:r>
          </w:p>
          <w:p w14:paraId="5DA788DC"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_________________________________</w:t>
            </w:r>
          </w:p>
          <w:p w14:paraId="7F3A5375"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Paraksts, parakstīšanas vieta un datums</w:t>
            </w:r>
          </w:p>
        </w:tc>
        <w:tc>
          <w:tcPr>
            <w:tcW w:w="3720" w:type="dxa"/>
          </w:tcPr>
          <w:p w14:paraId="5F05BE8D" w14:textId="77777777" w:rsidR="002D1325" w:rsidRDefault="002D1325" w:rsidP="00995638">
            <w:pPr>
              <w:spacing w:line="276" w:lineRule="auto"/>
              <w:jc w:val="both"/>
              <w:rPr>
                <w:rFonts w:eastAsiaTheme="minorHAnsi"/>
                <w:sz w:val="22"/>
                <w:szCs w:val="22"/>
                <w:lang w:eastAsia="en-US"/>
              </w:rPr>
            </w:pPr>
            <w:r w:rsidRPr="00612F56">
              <w:rPr>
                <w:rFonts w:eastAsiaTheme="minorHAnsi"/>
                <w:b/>
                <w:sz w:val="22"/>
                <w:szCs w:val="22"/>
                <w:lang w:eastAsia="en-US"/>
              </w:rPr>
              <w:t>IZPILDĪTĀJS:</w:t>
            </w:r>
            <w:r>
              <w:rPr>
                <w:rFonts w:eastAsiaTheme="minorHAnsi"/>
                <w:sz w:val="22"/>
                <w:szCs w:val="22"/>
                <w:lang w:eastAsia="en-US"/>
              </w:rPr>
              <w:t xml:space="preserve"> </w:t>
            </w:r>
          </w:p>
          <w:p w14:paraId="1DC4C53A" w14:textId="77777777" w:rsidR="002D1325" w:rsidRPr="00612F56" w:rsidRDefault="002D1325" w:rsidP="00995638">
            <w:pPr>
              <w:spacing w:line="276" w:lineRule="auto"/>
              <w:jc w:val="both"/>
              <w:rPr>
                <w:rFonts w:eastAsiaTheme="minorHAnsi"/>
                <w:i/>
                <w:sz w:val="22"/>
                <w:szCs w:val="22"/>
                <w:lang w:eastAsia="en-US"/>
              </w:rPr>
            </w:pPr>
            <w:r w:rsidRPr="00612F56">
              <w:rPr>
                <w:rFonts w:eastAsiaTheme="minorHAnsi"/>
                <w:i/>
                <w:sz w:val="22"/>
                <w:szCs w:val="22"/>
                <w:highlight w:val="yellow"/>
                <w:lang w:eastAsia="en-US"/>
              </w:rPr>
              <w:t>&lt;komersanta firma&gt;</w:t>
            </w:r>
          </w:p>
          <w:p w14:paraId="20CF0189" w14:textId="77777777" w:rsidR="002D1325" w:rsidRPr="00612F56" w:rsidRDefault="002D1325" w:rsidP="00995638">
            <w:pPr>
              <w:spacing w:line="276" w:lineRule="auto"/>
              <w:jc w:val="both"/>
              <w:rPr>
                <w:rFonts w:eastAsiaTheme="minorHAnsi"/>
                <w:i/>
                <w:sz w:val="22"/>
                <w:szCs w:val="22"/>
                <w:lang w:eastAsia="en-US"/>
              </w:rPr>
            </w:pPr>
            <w:r w:rsidRPr="00612F56">
              <w:rPr>
                <w:rFonts w:eastAsiaTheme="minorHAnsi"/>
                <w:i/>
                <w:sz w:val="22"/>
                <w:szCs w:val="22"/>
                <w:highlight w:val="yellow"/>
                <w:lang w:eastAsia="en-US"/>
              </w:rPr>
              <w:t>&lt;adrese&gt;</w:t>
            </w:r>
          </w:p>
          <w:p w14:paraId="407AB8D7" w14:textId="77777777" w:rsidR="002D1325" w:rsidRPr="00612F56" w:rsidRDefault="002D1325" w:rsidP="00995638">
            <w:pPr>
              <w:spacing w:line="276" w:lineRule="auto"/>
              <w:jc w:val="both"/>
              <w:rPr>
                <w:rFonts w:eastAsiaTheme="minorHAnsi"/>
                <w:i/>
                <w:sz w:val="22"/>
                <w:szCs w:val="22"/>
                <w:lang w:eastAsia="en-US"/>
              </w:rPr>
            </w:pPr>
            <w:r w:rsidRPr="00612F56">
              <w:rPr>
                <w:rFonts w:eastAsiaTheme="minorHAnsi"/>
                <w:sz w:val="22"/>
                <w:szCs w:val="22"/>
                <w:lang w:eastAsia="en-US"/>
              </w:rPr>
              <w:t xml:space="preserve">Pasta indekss: </w:t>
            </w:r>
            <w:r w:rsidRPr="00612F56">
              <w:rPr>
                <w:rFonts w:eastAsiaTheme="minorHAnsi"/>
                <w:i/>
                <w:sz w:val="22"/>
                <w:szCs w:val="22"/>
                <w:highlight w:val="yellow"/>
                <w:lang w:eastAsia="en-US"/>
              </w:rPr>
              <w:t>&lt;Pasta indekss&gt;</w:t>
            </w:r>
          </w:p>
          <w:p w14:paraId="3F11E24D" w14:textId="77777777" w:rsidR="002D1325" w:rsidRPr="00612F56" w:rsidRDefault="002D1325" w:rsidP="00995638">
            <w:pPr>
              <w:spacing w:line="276" w:lineRule="auto"/>
              <w:jc w:val="both"/>
              <w:rPr>
                <w:rFonts w:eastAsiaTheme="minorHAnsi"/>
                <w:iCs/>
                <w:sz w:val="22"/>
                <w:szCs w:val="22"/>
                <w:lang w:eastAsia="en-US"/>
              </w:rPr>
            </w:pPr>
            <w:r w:rsidRPr="00612F56">
              <w:rPr>
                <w:rFonts w:eastAsiaTheme="minorHAnsi"/>
                <w:iCs/>
                <w:sz w:val="22"/>
                <w:szCs w:val="22"/>
                <w:lang w:eastAsia="en-US"/>
              </w:rPr>
              <w:t xml:space="preserve">Reģ.Nr. </w:t>
            </w:r>
            <w:r w:rsidRPr="00612F56">
              <w:rPr>
                <w:rFonts w:eastAsiaTheme="minorHAnsi"/>
                <w:i/>
                <w:iCs/>
                <w:sz w:val="22"/>
                <w:szCs w:val="22"/>
                <w:highlight w:val="yellow"/>
                <w:lang w:eastAsia="en-US"/>
              </w:rPr>
              <w:t>&lt;Reģ.Nr.&gt;</w:t>
            </w:r>
          </w:p>
          <w:p w14:paraId="2C2387C7" w14:textId="77777777" w:rsidR="002D1325" w:rsidRPr="00612F56" w:rsidRDefault="002D1325" w:rsidP="00995638">
            <w:pPr>
              <w:spacing w:line="276" w:lineRule="auto"/>
              <w:jc w:val="both"/>
              <w:rPr>
                <w:rFonts w:eastAsiaTheme="minorHAnsi"/>
                <w:iCs/>
                <w:sz w:val="22"/>
                <w:szCs w:val="22"/>
                <w:lang w:eastAsia="en-US"/>
              </w:rPr>
            </w:pPr>
            <w:smartTag w:uri="urn:schemas-microsoft-com:office:smarttags" w:element="stockticker">
              <w:r w:rsidRPr="00612F56">
                <w:rPr>
                  <w:rFonts w:eastAsiaTheme="minorHAnsi"/>
                  <w:iCs/>
                  <w:sz w:val="22"/>
                  <w:szCs w:val="22"/>
                  <w:lang w:eastAsia="en-US"/>
                </w:rPr>
                <w:t>PVN</w:t>
              </w:r>
            </w:smartTag>
            <w:r w:rsidRPr="00612F56">
              <w:rPr>
                <w:rFonts w:eastAsiaTheme="minorHAnsi"/>
                <w:iCs/>
                <w:sz w:val="22"/>
                <w:szCs w:val="22"/>
                <w:lang w:eastAsia="en-US"/>
              </w:rPr>
              <w:t xml:space="preserve"> kods: </w:t>
            </w:r>
            <w:r w:rsidRPr="00612F56">
              <w:rPr>
                <w:rFonts w:eastAsiaTheme="minorHAnsi"/>
                <w:i/>
                <w:iCs/>
                <w:sz w:val="22"/>
                <w:szCs w:val="22"/>
                <w:highlight w:val="yellow"/>
                <w:lang w:eastAsia="en-US"/>
              </w:rPr>
              <w:t>&lt;PVN kods&gt;</w:t>
            </w:r>
          </w:p>
          <w:p w14:paraId="6A1CB508"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Banka: </w:t>
            </w:r>
            <w:r w:rsidRPr="00612F56">
              <w:rPr>
                <w:rFonts w:eastAsiaTheme="minorHAnsi"/>
                <w:i/>
                <w:sz w:val="22"/>
                <w:szCs w:val="22"/>
                <w:highlight w:val="yellow"/>
                <w:lang w:eastAsia="en-US"/>
              </w:rPr>
              <w:t>&lt;banka&gt;</w:t>
            </w:r>
          </w:p>
          <w:p w14:paraId="6A59E8A4"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Bankas kods: </w:t>
            </w:r>
            <w:r w:rsidRPr="00612F56">
              <w:rPr>
                <w:rFonts w:eastAsiaTheme="minorHAnsi"/>
                <w:i/>
                <w:sz w:val="22"/>
                <w:szCs w:val="22"/>
                <w:highlight w:val="yellow"/>
                <w:lang w:eastAsia="en-US"/>
              </w:rPr>
              <w:t>&lt;bankas kods&gt;</w:t>
            </w:r>
          </w:p>
          <w:p w14:paraId="163EDBA2" w14:textId="77777777" w:rsidR="002D1325" w:rsidRPr="0064438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 xml:space="preserve">Konts: </w:t>
            </w:r>
            <w:r w:rsidRPr="00612F56">
              <w:rPr>
                <w:rFonts w:eastAsiaTheme="minorHAnsi"/>
                <w:i/>
                <w:sz w:val="22"/>
                <w:szCs w:val="22"/>
                <w:highlight w:val="yellow"/>
                <w:lang w:eastAsia="en-US"/>
              </w:rPr>
              <w:t>&lt;konta numurs&gt;</w:t>
            </w:r>
          </w:p>
          <w:p w14:paraId="047C9997" w14:textId="77777777" w:rsidR="002D1325" w:rsidRDefault="002D1325" w:rsidP="00995638">
            <w:pPr>
              <w:spacing w:line="276" w:lineRule="auto"/>
              <w:jc w:val="both"/>
              <w:rPr>
                <w:rFonts w:eastAsiaTheme="minorHAnsi"/>
                <w:b/>
                <w:sz w:val="22"/>
                <w:szCs w:val="22"/>
                <w:lang w:eastAsia="en-US"/>
              </w:rPr>
            </w:pPr>
          </w:p>
          <w:p w14:paraId="3B1CF120" w14:textId="77777777" w:rsidR="002D1325" w:rsidRPr="00612F56" w:rsidRDefault="002D1325" w:rsidP="00995638">
            <w:pPr>
              <w:spacing w:line="276" w:lineRule="auto"/>
              <w:jc w:val="both"/>
              <w:rPr>
                <w:rFonts w:eastAsiaTheme="minorHAnsi"/>
                <w:b/>
                <w:sz w:val="22"/>
                <w:szCs w:val="22"/>
                <w:lang w:eastAsia="en-US"/>
              </w:rPr>
            </w:pPr>
            <w:r w:rsidRPr="00612F56">
              <w:rPr>
                <w:rFonts w:eastAsiaTheme="minorHAnsi"/>
                <w:b/>
                <w:sz w:val="22"/>
                <w:szCs w:val="22"/>
                <w:lang w:eastAsia="en-US"/>
              </w:rPr>
              <w:t>Izpildītāja vārdā:</w:t>
            </w:r>
          </w:p>
          <w:p w14:paraId="605B2619" w14:textId="77777777" w:rsidR="002D1325" w:rsidRPr="00612F56" w:rsidRDefault="002D1325" w:rsidP="00995638">
            <w:pPr>
              <w:spacing w:line="276" w:lineRule="auto"/>
              <w:jc w:val="both"/>
              <w:rPr>
                <w:rFonts w:eastAsiaTheme="minorHAnsi"/>
                <w:b/>
                <w:i/>
                <w:sz w:val="22"/>
                <w:szCs w:val="22"/>
                <w:lang w:eastAsia="en-US"/>
              </w:rPr>
            </w:pPr>
            <w:r w:rsidRPr="00612F56">
              <w:rPr>
                <w:rFonts w:eastAsiaTheme="minorHAnsi"/>
                <w:b/>
                <w:i/>
                <w:sz w:val="22"/>
                <w:szCs w:val="22"/>
                <w:highlight w:val="yellow"/>
                <w:lang w:eastAsia="en-US"/>
              </w:rPr>
              <w:t>&lt;komersanta nosaukums&gt;</w:t>
            </w:r>
          </w:p>
          <w:p w14:paraId="23D1863E" w14:textId="77777777" w:rsidR="002D1325" w:rsidRPr="00644386" w:rsidRDefault="002D1325" w:rsidP="00995638">
            <w:pPr>
              <w:spacing w:line="276" w:lineRule="auto"/>
              <w:jc w:val="both"/>
              <w:rPr>
                <w:rFonts w:eastAsiaTheme="minorHAnsi"/>
                <w:i/>
                <w:sz w:val="22"/>
                <w:szCs w:val="22"/>
                <w:lang w:eastAsia="en-US"/>
              </w:rPr>
            </w:pPr>
            <w:r w:rsidRPr="00612F56">
              <w:rPr>
                <w:rFonts w:eastAsiaTheme="minorHAnsi"/>
                <w:i/>
                <w:sz w:val="22"/>
                <w:szCs w:val="22"/>
                <w:highlight w:val="yellow"/>
                <w:lang w:eastAsia="en-US"/>
              </w:rPr>
              <w:t>&lt;pārstāvja amats, vārds, uzvārds&gt;</w:t>
            </w:r>
            <w:r>
              <w:rPr>
                <w:rFonts w:eastAsiaTheme="minorHAnsi"/>
                <w:i/>
                <w:sz w:val="22"/>
                <w:szCs w:val="22"/>
                <w:lang w:eastAsia="en-US"/>
              </w:rPr>
              <w:t xml:space="preserve">             </w:t>
            </w:r>
          </w:p>
          <w:p w14:paraId="3817C759"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_</w:t>
            </w:r>
            <w:r>
              <w:rPr>
                <w:rFonts w:eastAsiaTheme="minorHAnsi"/>
                <w:sz w:val="22"/>
                <w:szCs w:val="22"/>
                <w:lang w:eastAsia="en-US"/>
              </w:rPr>
              <w:t>______________________________</w:t>
            </w:r>
          </w:p>
          <w:p w14:paraId="03477E79" w14:textId="77777777" w:rsidR="002D1325" w:rsidRPr="00612F56" w:rsidRDefault="002D1325" w:rsidP="00995638">
            <w:pPr>
              <w:spacing w:line="276" w:lineRule="auto"/>
              <w:jc w:val="both"/>
              <w:rPr>
                <w:rFonts w:eastAsiaTheme="minorHAnsi"/>
                <w:sz w:val="22"/>
                <w:szCs w:val="22"/>
                <w:lang w:eastAsia="en-US"/>
              </w:rPr>
            </w:pPr>
            <w:r w:rsidRPr="00612F56">
              <w:rPr>
                <w:rFonts w:eastAsiaTheme="minorHAnsi"/>
                <w:sz w:val="22"/>
                <w:szCs w:val="22"/>
                <w:lang w:eastAsia="en-US"/>
              </w:rPr>
              <w:t>Parakst</w:t>
            </w:r>
            <w:r>
              <w:rPr>
                <w:rFonts w:eastAsiaTheme="minorHAnsi"/>
                <w:sz w:val="22"/>
                <w:szCs w:val="22"/>
                <w:lang w:eastAsia="en-US"/>
              </w:rPr>
              <w:t>s, parakstīšanas vieta un datums</w:t>
            </w:r>
          </w:p>
        </w:tc>
      </w:tr>
    </w:tbl>
    <w:p w14:paraId="01D1D30B" w14:textId="77777777" w:rsidR="00CC55D9" w:rsidRDefault="00CC55D9" w:rsidP="00826CCA"/>
    <w:sectPr w:rsidR="00CC55D9">
      <w:headerReference w:type="default" r:id="rId23"/>
      <w:footerReference w:type="default" r:id="rId2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FA4329" w16cid:durableId="1D930CED"/>
  <w16cid:commentId w16cid:paraId="4FD9E19B" w16cid:durableId="1D930D77"/>
  <w16cid:commentId w16cid:paraId="244860EC" w16cid:durableId="1D93134A"/>
  <w16cid:commentId w16cid:paraId="00C5E83E" w16cid:durableId="1D9316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49508" w14:textId="77777777" w:rsidR="00AB5764" w:rsidRDefault="00AB5764">
      <w:r>
        <w:separator/>
      </w:r>
    </w:p>
  </w:endnote>
  <w:endnote w:type="continuationSeparator" w:id="0">
    <w:p w14:paraId="039688A8" w14:textId="77777777" w:rsidR="00AB5764" w:rsidRDefault="00AB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689866"/>
      <w:docPartObj>
        <w:docPartGallery w:val="Page Numbers (Bottom of Page)"/>
        <w:docPartUnique/>
      </w:docPartObj>
    </w:sdtPr>
    <w:sdtEndPr>
      <w:rPr>
        <w:noProof/>
      </w:rPr>
    </w:sdtEndPr>
    <w:sdtContent>
      <w:p w14:paraId="1C99A11E" w14:textId="3419586F" w:rsidR="00B70750" w:rsidRDefault="00B70750" w:rsidP="00995638">
        <w:pPr>
          <w:pStyle w:val="Footer"/>
          <w:jc w:val="center"/>
        </w:pPr>
        <w:r>
          <w:fldChar w:fldCharType="begin"/>
        </w:r>
        <w:r>
          <w:instrText xml:space="preserve"> PAGE   \* MERGEFORMAT </w:instrText>
        </w:r>
        <w:r>
          <w:fldChar w:fldCharType="separate"/>
        </w:r>
        <w:r w:rsidR="008042A4">
          <w:rPr>
            <w:noProof/>
          </w:rPr>
          <w:t>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A6E2B" w14:textId="77777777" w:rsidR="00AB5764" w:rsidRDefault="00AB5764">
      <w:r>
        <w:separator/>
      </w:r>
    </w:p>
  </w:footnote>
  <w:footnote w:type="continuationSeparator" w:id="0">
    <w:p w14:paraId="0255492B" w14:textId="77777777" w:rsidR="00AB5764" w:rsidRDefault="00AB5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F1022" w14:textId="77777777" w:rsidR="00B70750" w:rsidRPr="004835A0" w:rsidRDefault="00B70750" w:rsidP="00995638">
    <w:pPr>
      <w:pStyle w:val="Header"/>
      <w:jc w:val="right"/>
      <w:rPr>
        <w:b/>
      </w:rPr>
    </w:pPr>
    <w:r w:rsidRPr="004835A0">
      <w:rPr>
        <w:b/>
      </w:rPr>
      <w:t>APSTIPRINĀTS</w:t>
    </w:r>
  </w:p>
  <w:p w14:paraId="4FDAC197" w14:textId="77777777" w:rsidR="00B70750" w:rsidRPr="00C473F3" w:rsidRDefault="00B70750" w:rsidP="00995638">
    <w:pPr>
      <w:pStyle w:val="Header"/>
      <w:jc w:val="right"/>
    </w:pPr>
    <w:r w:rsidRPr="00C473F3">
      <w:t>SIA „Daugavpils ūdens”</w:t>
    </w:r>
  </w:p>
  <w:p w14:paraId="1641A483" w14:textId="77777777" w:rsidR="00B70750" w:rsidRPr="009530B2" w:rsidRDefault="00B70750" w:rsidP="00995638">
    <w:pPr>
      <w:pStyle w:val="Header"/>
      <w:jc w:val="right"/>
    </w:pPr>
    <w:r>
      <w:t xml:space="preserve">iepirkumu komisijas </w:t>
    </w:r>
    <w:r w:rsidRPr="008D7BEB">
      <w:t>2017.gada 20.oktobra</w:t>
    </w:r>
    <w:r w:rsidRPr="008B0B57">
      <w:t xml:space="preserve"> </w:t>
    </w:r>
    <w:r w:rsidRPr="009530B2">
      <w:t>sēdē</w:t>
    </w:r>
  </w:p>
  <w:p w14:paraId="6F50E338" w14:textId="77777777" w:rsidR="00B70750" w:rsidRPr="009530B2" w:rsidRDefault="00B70750" w:rsidP="00995638">
    <w:pPr>
      <w:pStyle w:val="Header"/>
      <w:jc w:val="right"/>
    </w:pPr>
    <w:r w:rsidRPr="009530B2">
      <w:t>Iep</w:t>
    </w:r>
    <w:r>
      <w:t xml:space="preserve">irkuma procedūras Nr. </w:t>
    </w:r>
    <w:r w:rsidRPr="008B0B57">
      <w:t>DŪ-2017/29</w:t>
    </w:r>
    <w:r w:rsidRPr="009530B2">
      <w:t xml:space="preserve"> protokols Nr. 1</w:t>
    </w:r>
  </w:p>
  <w:p w14:paraId="0D29CCF0" w14:textId="77777777" w:rsidR="00B70750" w:rsidRPr="005418AA" w:rsidRDefault="00B70750" w:rsidP="00995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189"/>
    <w:multiLevelType w:val="multilevel"/>
    <w:tmpl w:val="4EF453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25973EDB"/>
    <w:multiLevelType w:val="hybridMultilevel"/>
    <w:tmpl w:val="467A1A90"/>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75E71"/>
    <w:multiLevelType w:val="hybridMultilevel"/>
    <w:tmpl w:val="63C63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4F2784"/>
    <w:multiLevelType w:val="multilevel"/>
    <w:tmpl w:val="4978061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ascii="Times New Roman" w:hAnsi="Times New Roman" w:cs="Times New Roman" w:hint="default"/>
        <w:b w:val="0"/>
        <w:sz w:val="24"/>
        <w:szCs w:val="22"/>
      </w:rPr>
    </w:lvl>
    <w:lvl w:ilvl="2">
      <w:start w:val="1"/>
      <w:numFmt w:val="decimal"/>
      <w:lvlText w:val="%1.%2.%3."/>
      <w:lvlJc w:val="left"/>
      <w:pPr>
        <w:tabs>
          <w:tab w:val="num" w:pos="1440"/>
        </w:tabs>
        <w:ind w:left="1224" w:hanging="504"/>
      </w:pPr>
      <w:rPr>
        <w:rFonts w:cs="Times New Roman"/>
        <w:b w:val="0"/>
        <w:sz w:val="24"/>
        <w:szCs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51D5F70"/>
    <w:multiLevelType w:val="hybridMultilevel"/>
    <w:tmpl w:val="C0E47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6"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15:restartNumberingAfterBreak="0">
    <w:nsid w:val="52C63794"/>
    <w:multiLevelType w:val="hybridMultilevel"/>
    <w:tmpl w:val="F0A0B20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36FC1"/>
    <w:multiLevelType w:val="hybridMultilevel"/>
    <w:tmpl w:val="0BD42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3D66D1"/>
    <w:multiLevelType w:val="hybridMultilevel"/>
    <w:tmpl w:val="0BD42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72E6C8C"/>
    <w:multiLevelType w:val="hybridMultilevel"/>
    <w:tmpl w:val="F4B2194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0103F"/>
    <w:multiLevelType w:val="hybridMultilevel"/>
    <w:tmpl w:val="259678E0"/>
    <w:lvl w:ilvl="0" w:tplc="190A064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3"/>
  </w:num>
  <w:num w:numId="3">
    <w:abstractNumId w:val="6"/>
  </w:num>
  <w:num w:numId="4">
    <w:abstractNumId w:val="10"/>
  </w:num>
  <w:num w:numId="5">
    <w:abstractNumId w:val="12"/>
  </w:num>
  <w:num w:numId="6">
    <w:abstractNumId w:val="13"/>
  </w:num>
  <w:num w:numId="7">
    <w:abstractNumId w:val="4"/>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25"/>
    <w:rsid w:val="000600CA"/>
    <w:rsid w:val="000E0751"/>
    <w:rsid w:val="001374A6"/>
    <w:rsid w:val="0016445E"/>
    <w:rsid w:val="001833F5"/>
    <w:rsid w:val="001C2FEA"/>
    <w:rsid w:val="00210960"/>
    <w:rsid w:val="00271AB9"/>
    <w:rsid w:val="002836E5"/>
    <w:rsid w:val="00295A3B"/>
    <w:rsid w:val="002D1325"/>
    <w:rsid w:val="003D2901"/>
    <w:rsid w:val="004B037F"/>
    <w:rsid w:val="004D220D"/>
    <w:rsid w:val="00592698"/>
    <w:rsid w:val="005E10E8"/>
    <w:rsid w:val="005E212C"/>
    <w:rsid w:val="005E7787"/>
    <w:rsid w:val="007A45A6"/>
    <w:rsid w:val="007A6E4A"/>
    <w:rsid w:val="007F20A8"/>
    <w:rsid w:val="008042A4"/>
    <w:rsid w:val="00816E2D"/>
    <w:rsid w:val="00826CCA"/>
    <w:rsid w:val="00844446"/>
    <w:rsid w:val="00885A0D"/>
    <w:rsid w:val="008B767F"/>
    <w:rsid w:val="008F2770"/>
    <w:rsid w:val="00995638"/>
    <w:rsid w:val="009E28BC"/>
    <w:rsid w:val="00A16A64"/>
    <w:rsid w:val="00AB5764"/>
    <w:rsid w:val="00B70750"/>
    <w:rsid w:val="00BD7514"/>
    <w:rsid w:val="00C679D9"/>
    <w:rsid w:val="00CC55D9"/>
    <w:rsid w:val="00D23E9A"/>
    <w:rsid w:val="00D3197C"/>
    <w:rsid w:val="00D6254D"/>
    <w:rsid w:val="00DA2457"/>
    <w:rsid w:val="00DF53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16E35DA7"/>
  <w15:chartTrackingRefBased/>
  <w15:docId w15:val="{6BD0D0A8-BA13-4C43-928B-0F5B29CC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2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2D132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2D132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2D1325"/>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9"/>
    <w:qFormat/>
    <w:rsid w:val="002D132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1325"/>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uiPriority w:val="9"/>
    <w:semiHidden/>
    <w:rsid w:val="002D1325"/>
    <w:rPr>
      <w:rFonts w:asciiTheme="majorHAnsi" w:eastAsiaTheme="majorEastAsia" w:hAnsiTheme="majorHAnsi" w:cstheme="majorBidi"/>
      <w:b/>
      <w:bCs/>
      <w:color w:val="4472C4" w:themeColor="accent1"/>
      <w:sz w:val="26"/>
      <w:szCs w:val="26"/>
      <w:lang w:eastAsia="lv-LV"/>
    </w:rPr>
  </w:style>
  <w:style w:type="character" w:customStyle="1" w:styleId="Heading3Char">
    <w:name w:val="Heading 3 Char"/>
    <w:basedOn w:val="DefaultParagraphFont"/>
    <w:link w:val="Heading3"/>
    <w:uiPriority w:val="9"/>
    <w:semiHidden/>
    <w:rsid w:val="002D1325"/>
    <w:rPr>
      <w:rFonts w:asciiTheme="majorHAnsi" w:eastAsiaTheme="majorEastAsia" w:hAnsiTheme="majorHAnsi" w:cstheme="majorBidi"/>
      <w:b/>
      <w:bCs/>
      <w:color w:val="4472C4" w:themeColor="accent1"/>
      <w:sz w:val="24"/>
      <w:szCs w:val="24"/>
      <w:lang w:eastAsia="lv-LV"/>
    </w:rPr>
  </w:style>
  <w:style w:type="character" w:customStyle="1" w:styleId="Heading6Char">
    <w:name w:val="Heading 6 Char"/>
    <w:basedOn w:val="DefaultParagraphFont"/>
    <w:link w:val="Heading6"/>
    <w:uiPriority w:val="99"/>
    <w:rsid w:val="002D1325"/>
    <w:rPr>
      <w:rFonts w:ascii="Times New Roman" w:eastAsia="Times New Roman" w:hAnsi="Times New Roman" w:cs="Times New Roman"/>
      <w:b/>
      <w:bCs/>
      <w:lang w:eastAsia="lv-LV"/>
    </w:rPr>
  </w:style>
  <w:style w:type="paragraph" w:styleId="Header">
    <w:name w:val="header"/>
    <w:basedOn w:val="Normal"/>
    <w:link w:val="HeaderChar"/>
    <w:rsid w:val="002D1325"/>
    <w:pPr>
      <w:tabs>
        <w:tab w:val="center" w:pos="4320"/>
        <w:tab w:val="right" w:pos="8640"/>
      </w:tabs>
    </w:pPr>
    <w:rPr>
      <w:bCs/>
      <w:sz w:val="16"/>
      <w:szCs w:val="20"/>
      <w:lang w:eastAsia="en-US"/>
    </w:rPr>
  </w:style>
  <w:style w:type="character" w:customStyle="1" w:styleId="HeaderChar">
    <w:name w:val="Header Char"/>
    <w:basedOn w:val="DefaultParagraphFont"/>
    <w:link w:val="Header"/>
    <w:rsid w:val="002D1325"/>
    <w:rPr>
      <w:rFonts w:ascii="Times New Roman" w:eastAsia="Times New Roman" w:hAnsi="Times New Roman" w:cs="Times New Roman"/>
      <w:bCs/>
      <w:sz w:val="16"/>
      <w:szCs w:val="20"/>
    </w:rPr>
  </w:style>
  <w:style w:type="paragraph" w:styleId="List2">
    <w:name w:val="List 2"/>
    <w:basedOn w:val="Normal"/>
    <w:uiPriority w:val="99"/>
    <w:rsid w:val="002D1325"/>
    <w:pPr>
      <w:ind w:left="566" w:hanging="283"/>
    </w:pPr>
    <w:rPr>
      <w:lang w:val="en-GB" w:eastAsia="en-US"/>
    </w:rPr>
  </w:style>
  <w:style w:type="character" w:styleId="Hyperlink">
    <w:name w:val="Hyperlink"/>
    <w:basedOn w:val="DefaultParagraphFont"/>
    <w:uiPriority w:val="99"/>
    <w:rsid w:val="002D1325"/>
    <w:rPr>
      <w:rFonts w:cs="Times New Roman"/>
      <w:color w:val="0000FF"/>
      <w:u w:val="single"/>
    </w:rPr>
  </w:style>
  <w:style w:type="paragraph" w:styleId="BodyText">
    <w:name w:val="Body Text"/>
    <w:basedOn w:val="Normal"/>
    <w:link w:val="BodyTextChar"/>
    <w:uiPriority w:val="99"/>
    <w:rsid w:val="002D1325"/>
    <w:pPr>
      <w:spacing w:after="120"/>
    </w:pPr>
  </w:style>
  <w:style w:type="character" w:customStyle="1" w:styleId="BodyTextChar">
    <w:name w:val="Body Text Char"/>
    <w:basedOn w:val="DefaultParagraphFont"/>
    <w:link w:val="BodyText"/>
    <w:uiPriority w:val="99"/>
    <w:rsid w:val="002D1325"/>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D1325"/>
    <w:pPr>
      <w:tabs>
        <w:tab w:val="center" w:pos="4153"/>
        <w:tab w:val="right" w:pos="8306"/>
      </w:tabs>
    </w:pPr>
  </w:style>
  <w:style w:type="character" w:customStyle="1" w:styleId="FooterChar">
    <w:name w:val="Footer Char"/>
    <w:basedOn w:val="DefaultParagraphFont"/>
    <w:link w:val="Footer"/>
    <w:uiPriority w:val="99"/>
    <w:rsid w:val="002D1325"/>
    <w:rPr>
      <w:rFonts w:ascii="Times New Roman" w:eastAsia="Times New Roman" w:hAnsi="Times New Roman" w:cs="Times New Roman"/>
      <w:sz w:val="24"/>
      <w:szCs w:val="24"/>
      <w:lang w:eastAsia="lv-LV"/>
    </w:rPr>
  </w:style>
  <w:style w:type="paragraph" w:customStyle="1" w:styleId="tv2131">
    <w:name w:val="tv2131"/>
    <w:basedOn w:val="Normal"/>
    <w:rsid w:val="002D1325"/>
    <w:pPr>
      <w:spacing w:line="360" w:lineRule="auto"/>
      <w:ind w:firstLine="300"/>
    </w:pPr>
    <w:rPr>
      <w:color w:val="414142"/>
      <w:sz w:val="20"/>
      <w:szCs w:val="20"/>
    </w:rPr>
  </w:style>
  <w:style w:type="paragraph" w:styleId="ListParagraph">
    <w:name w:val="List Paragraph"/>
    <w:basedOn w:val="Normal"/>
    <w:uiPriority w:val="34"/>
    <w:qFormat/>
    <w:rsid w:val="002D1325"/>
    <w:pPr>
      <w:ind w:left="720"/>
      <w:contextualSpacing/>
    </w:pPr>
  </w:style>
  <w:style w:type="paragraph" w:styleId="BalloonText">
    <w:name w:val="Balloon Text"/>
    <w:basedOn w:val="Normal"/>
    <w:link w:val="BalloonTextChar"/>
    <w:uiPriority w:val="99"/>
    <w:semiHidden/>
    <w:unhideWhenUsed/>
    <w:rsid w:val="002D1325"/>
    <w:rPr>
      <w:rFonts w:ascii="Tahoma" w:hAnsi="Tahoma" w:cs="Tahoma"/>
      <w:sz w:val="16"/>
      <w:szCs w:val="16"/>
    </w:rPr>
  </w:style>
  <w:style w:type="character" w:customStyle="1" w:styleId="BalloonTextChar">
    <w:name w:val="Balloon Text Char"/>
    <w:basedOn w:val="DefaultParagraphFont"/>
    <w:link w:val="BalloonText"/>
    <w:uiPriority w:val="99"/>
    <w:semiHidden/>
    <w:rsid w:val="002D1325"/>
    <w:rPr>
      <w:rFonts w:ascii="Tahoma" w:eastAsia="Times New Roman" w:hAnsi="Tahoma" w:cs="Tahoma"/>
      <w:sz w:val="16"/>
      <w:szCs w:val="16"/>
      <w:lang w:eastAsia="lv-LV"/>
    </w:rPr>
  </w:style>
  <w:style w:type="character" w:styleId="FootnoteReference">
    <w:name w:val="footnote reference"/>
    <w:rsid w:val="002D1325"/>
    <w:rPr>
      <w:vertAlign w:val="superscript"/>
    </w:rPr>
  </w:style>
  <w:style w:type="paragraph" w:styleId="FootnoteText">
    <w:name w:val="footnote text"/>
    <w:basedOn w:val="Normal"/>
    <w:link w:val="FootnoteTextChar"/>
    <w:uiPriority w:val="99"/>
    <w:unhideWhenUsed/>
    <w:rsid w:val="002D132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2D1325"/>
    <w:rPr>
      <w:sz w:val="20"/>
      <w:szCs w:val="20"/>
    </w:rPr>
  </w:style>
  <w:style w:type="paragraph" w:styleId="NormalWeb">
    <w:name w:val="Normal (Web)"/>
    <w:basedOn w:val="Normal"/>
    <w:uiPriority w:val="99"/>
    <w:unhideWhenUsed/>
    <w:rsid w:val="002D1325"/>
    <w:pPr>
      <w:spacing w:before="100" w:beforeAutospacing="1"/>
    </w:pPr>
  </w:style>
  <w:style w:type="character" w:styleId="CommentReference">
    <w:name w:val="annotation reference"/>
    <w:basedOn w:val="DefaultParagraphFont"/>
    <w:uiPriority w:val="99"/>
    <w:semiHidden/>
    <w:unhideWhenUsed/>
    <w:rsid w:val="002D1325"/>
    <w:rPr>
      <w:sz w:val="16"/>
      <w:szCs w:val="16"/>
    </w:rPr>
  </w:style>
  <w:style w:type="paragraph" w:styleId="CommentText">
    <w:name w:val="annotation text"/>
    <w:basedOn w:val="Normal"/>
    <w:link w:val="CommentTextChar"/>
    <w:uiPriority w:val="99"/>
    <w:unhideWhenUsed/>
    <w:rsid w:val="002D1325"/>
    <w:rPr>
      <w:sz w:val="20"/>
      <w:szCs w:val="20"/>
    </w:rPr>
  </w:style>
  <w:style w:type="character" w:customStyle="1" w:styleId="CommentTextChar">
    <w:name w:val="Comment Text Char"/>
    <w:basedOn w:val="DefaultParagraphFont"/>
    <w:link w:val="CommentText"/>
    <w:uiPriority w:val="99"/>
    <w:rsid w:val="002D132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D1325"/>
    <w:rPr>
      <w:b/>
      <w:bCs/>
    </w:rPr>
  </w:style>
  <w:style w:type="character" w:customStyle="1" w:styleId="CommentSubjectChar">
    <w:name w:val="Comment Subject Char"/>
    <w:basedOn w:val="CommentTextChar"/>
    <w:link w:val="CommentSubject"/>
    <w:uiPriority w:val="99"/>
    <w:semiHidden/>
    <w:rsid w:val="002D1325"/>
    <w:rPr>
      <w:rFonts w:ascii="Times New Roman" w:eastAsia="Times New Roman" w:hAnsi="Times New Roman" w:cs="Times New Roman"/>
      <w:b/>
      <w:bCs/>
      <w:sz w:val="20"/>
      <w:szCs w:val="20"/>
      <w:lang w:eastAsia="lv-LV"/>
    </w:rPr>
  </w:style>
  <w:style w:type="paragraph" w:customStyle="1" w:styleId="Atsauce">
    <w:name w:val="Atsauce"/>
    <w:basedOn w:val="FootnoteText"/>
    <w:rsid w:val="002D1325"/>
    <w:rPr>
      <w:rFonts w:ascii="Arial" w:eastAsia="Times New Roman" w:hAnsi="Arial" w:cs="Arial"/>
      <w:sz w:val="16"/>
      <w:szCs w:val="16"/>
    </w:rPr>
  </w:style>
  <w:style w:type="paragraph" w:styleId="BodyText2">
    <w:name w:val="Body Text 2"/>
    <w:basedOn w:val="Normal"/>
    <w:link w:val="BodyText2Char"/>
    <w:uiPriority w:val="99"/>
    <w:semiHidden/>
    <w:unhideWhenUsed/>
    <w:rsid w:val="002D1325"/>
    <w:pPr>
      <w:spacing w:after="120" w:line="480" w:lineRule="auto"/>
    </w:pPr>
  </w:style>
  <w:style w:type="character" w:customStyle="1" w:styleId="BodyText2Char">
    <w:name w:val="Body Text 2 Char"/>
    <w:basedOn w:val="DefaultParagraphFont"/>
    <w:link w:val="BodyText2"/>
    <w:uiPriority w:val="99"/>
    <w:semiHidden/>
    <w:rsid w:val="002D1325"/>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2D1325"/>
    <w:pPr>
      <w:spacing w:after="160" w:line="240" w:lineRule="exact"/>
    </w:pPr>
    <w:rPr>
      <w:rFonts w:ascii="Tahoma" w:hAnsi="Tahoma"/>
      <w:sz w:val="20"/>
      <w:szCs w:val="20"/>
      <w:lang w:val="en-US" w:eastAsia="en-US"/>
    </w:rPr>
  </w:style>
  <w:style w:type="paragraph" w:styleId="Title">
    <w:name w:val="Title"/>
    <w:basedOn w:val="Normal"/>
    <w:link w:val="TitleChar"/>
    <w:qFormat/>
    <w:rsid w:val="002D1325"/>
    <w:pPr>
      <w:jc w:val="center"/>
    </w:pPr>
    <w:rPr>
      <w:b/>
      <w:bCs/>
      <w:lang w:eastAsia="en-US"/>
    </w:rPr>
  </w:style>
  <w:style w:type="character" w:customStyle="1" w:styleId="TitleChar">
    <w:name w:val="Title Char"/>
    <w:basedOn w:val="DefaultParagraphFont"/>
    <w:link w:val="Title"/>
    <w:rsid w:val="002D1325"/>
    <w:rPr>
      <w:rFonts w:ascii="Times New Roman" w:eastAsia="Times New Roman" w:hAnsi="Times New Roman" w:cs="Times New Roman"/>
      <w:b/>
      <w:bCs/>
      <w:sz w:val="24"/>
      <w:szCs w:val="24"/>
    </w:rPr>
  </w:style>
  <w:style w:type="paragraph" w:styleId="Subtitle">
    <w:name w:val="Subtitle"/>
    <w:basedOn w:val="Normal"/>
    <w:link w:val="SubtitleChar"/>
    <w:qFormat/>
    <w:rsid w:val="002D1325"/>
    <w:pPr>
      <w:spacing w:line="360" w:lineRule="auto"/>
      <w:jc w:val="center"/>
    </w:pPr>
    <w:rPr>
      <w:b/>
      <w:bCs/>
      <w:lang w:eastAsia="en-US"/>
    </w:rPr>
  </w:style>
  <w:style w:type="character" w:customStyle="1" w:styleId="SubtitleChar">
    <w:name w:val="Subtitle Char"/>
    <w:basedOn w:val="DefaultParagraphFont"/>
    <w:link w:val="Subtitle"/>
    <w:rsid w:val="002D1325"/>
    <w:rPr>
      <w:rFonts w:ascii="Times New Roman" w:eastAsia="Times New Roman" w:hAnsi="Times New Roman" w:cs="Times New Roman"/>
      <w:b/>
      <w:bCs/>
      <w:sz w:val="24"/>
      <w:szCs w:val="24"/>
    </w:rPr>
  </w:style>
  <w:style w:type="paragraph" w:customStyle="1" w:styleId="Standard">
    <w:name w:val="Standard"/>
    <w:rsid w:val="002D132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2D1325"/>
    <w:pPr>
      <w:spacing w:after="120"/>
    </w:pPr>
  </w:style>
  <w:style w:type="paragraph" w:customStyle="1" w:styleId="TableContents">
    <w:name w:val="Table Contents"/>
    <w:basedOn w:val="Standard"/>
    <w:rsid w:val="002D1325"/>
    <w:pPr>
      <w:suppressLineNumbers/>
    </w:pPr>
  </w:style>
  <w:style w:type="paragraph" w:customStyle="1" w:styleId="Rindkopa">
    <w:name w:val="Rindkopa"/>
    <w:basedOn w:val="Normal"/>
    <w:next w:val="Normal"/>
    <w:rsid w:val="002D1325"/>
    <w:pPr>
      <w:ind w:left="851"/>
      <w:jc w:val="both"/>
    </w:pPr>
    <w:rPr>
      <w:rFonts w:ascii="Arial" w:hAnsi="Arial"/>
      <w:sz w:val="20"/>
    </w:rPr>
  </w:style>
  <w:style w:type="table" w:styleId="TableGrid">
    <w:name w:val="Table Grid"/>
    <w:basedOn w:val="TableNormal"/>
    <w:uiPriority w:val="39"/>
    <w:rsid w:val="002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2D1325"/>
    <w:pPr>
      <w:shd w:val="clear" w:color="auto" w:fill="FFFFFF"/>
      <w:suppressAutoHyphens/>
      <w:autoSpaceDN w:val="0"/>
      <w:spacing w:line="274" w:lineRule="exact"/>
      <w:ind w:right="7"/>
      <w:jc w:val="both"/>
    </w:pPr>
    <w:rPr>
      <w:lang w:eastAsia="ar-SA"/>
    </w:rPr>
  </w:style>
  <w:style w:type="character" w:styleId="PageNumber">
    <w:name w:val="page number"/>
    <w:rsid w:val="002D1325"/>
  </w:style>
  <w:style w:type="paragraph" w:styleId="EndnoteText">
    <w:name w:val="endnote text"/>
    <w:basedOn w:val="Normal"/>
    <w:link w:val="EndnoteTextChar"/>
    <w:uiPriority w:val="99"/>
    <w:semiHidden/>
    <w:unhideWhenUsed/>
    <w:rsid w:val="002D1325"/>
    <w:rPr>
      <w:sz w:val="20"/>
      <w:szCs w:val="20"/>
    </w:rPr>
  </w:style>
  <w:style w:type="character" w:customStyle="1" w:styleId="EndnoteTextChar">
    <w:name w:val="Endnote Text Char"/>
    <w:basedOn w:val="DefaultParagraphFont"/>
    <w:link w:val="EndnoteText"/>
    <w:uiPriority w:val="99"/>
    <w:semiHidden/>
    <w:rsid w:val="002D1325"/>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2D1325"/>
    <w:rPr>
      <w:vertAlign w:val="superscript"/>
    </w:rPr>
  </w:style>
  <w:style w:type="character" w:customStyle="1" w:styleId="Mention1">
    <w:name w:val="Mention1"/>
    <w:basedOn w:val="DefaultParagraphFont"/>
    <w:uiPriority w:val="99"/>
    <w:semiHidden/>
    <w:unhideWhenUsed/>
    <w:rsid w:val="002D1325"/>
    <w:rPr>
      <w:color w:val="2B579A"/>
      <w:shd w:val="clear" w:color="auto" w:fill="E6E6E6"/>
    </w:rPr>
  </w:style>
  <w:style w:type="character" w:customStyle="1" w:styleId="FontStyle55">
    <w:name w:val="Font Style55"/>
    <w:basedOn w:val="DefaultParagraphFont"/>
    <w:uiPriority w:val="99"/>
    <w:rsid w:val="002D1325"/>
    <w:rPr>
      <w:rFonts w:ascii="Times New Roman" w:hAnsi="Times New Roman" w:cs="Times New Roman"/>
      <w:sz w:val="18"/>
      <w:szCs w:val="18"/>
    </w:rPr>
  </w:style>
  <w:style w:type="character" w:customStyle="1" w:styleId="apple-converted-space">
    <w:name w:val="apple-converted-space"/>
    <w:basedOn w:val="DefaultParagraphFont"/>
    <w:rsid w:val="002D1325"/>
  </w:style>
  <w:style w:type="paragraph" w:customStyle="1" w:styleId="tv213">
    <w:name w:val="tv213"/>
    <w:basedOn w:val="Normal"/>
    <w:rsid w:val="002D1325"/>
    <w:pPr>
      <w:spacing w:before="100" w:beforeAutospacing="1" w:after="100" w:afterAutospacing="1"/>
    </w:pPr>
  </w:style>
  <w:style w:type="paragraph" w:customStyle="1" w:styleId="Punkts">
    <w:name w:val="Punkts"/>
    <w:basedOn w:val="Normal"/>
    <w:next w:val="Apakpunkts"/>
    <w:rsid w:val="002D1325"/>
    <w:pPr>
      <w:numPr>
        <w:numId w:val="14"/>
      </w:numPr>
    </w:pPr>
    <w:rPr>
      <w:rFonts w:ascii="Arial" w:hAnsi="Arial"/>
      <w:b/>
      <w:sz w:val="20"/>
    </w:rPr>
  </w:style>
  <w:style w:type="paragraph" w:customStyle="1" w:styleId="Apakpunkts">
    <w:name w:val="Apakšpunkts"/>
    <w:basedOn w:val="Normal"/>
    <w:rsid w:val="002D1325"/>
    <w:pPr>
      <w:numPr>
        <w:ilvl w:val="1"/>
        <w:numId w:val="14"/>
      </w:numPr>
    </w:pPr>
    <w:rPr>
      <w:rFonts w:ascii="Arial" w:hAnsi="Arial"/>
      <w:b/>
      <w:sz w:val="20"/>
    </w:rPr>
  </w:style>
  <w:style w:type="paragraph" w:customStyle="1" w:styleId="Paragrfs">
    <w:name w:val="Paragrāfs"/>
    <w:basedOn w:val="Normal"/>
    <w:next w:val="Normal"/>
    <w:rsid w:val="002D1325"/>
    <w:pPr>
      <w:numPr>
        <w:ilvl w:val="2"/>
        <w:numId w:val="14"/>
      </w:numPr>
      <w:jc w:val="both"/>
    </w:pPr>
    <w:rPr>
      <w:rFonts w:ascii="Arial" w:hAnsi="Arial"/>
      <w:sz w:val="20"/>
    </w:rPr>
  </w:style>
  <w:style w:type="paragraph" w:customStyle="1" w:styleId="TimesnewRoman">
    <w:name w:val="Times new Roman"/>
    <w:basedOn w:val="Normal"/>
    <w:rsid w:val="002D1325"/>
    <w:rPr>
      <w:rFonts w:ascii="Arial" w:hAnsi="Arial"/>
    </w:rPr>
  </w:style>
  <w:style w:type="paragraph" w:styleId="Revision">
    <w:name w:val="Revision"/>
    <w:hidden/>
    <w:uiPriority w:val="99"/>
    <w:semiHidden/>
    <w:rsid w:val="007A45A6"/>
    <w:pPr>
      <w:spacing w:after="0" w:line="240" w:lineRule="auto"/>
    </w:pPr>
    <w:rPr>
      <w:rFonts w:ascii="Times New Roman" w:eastAsia="Times New Roman" w:hAnsi="Times New Roman" w:cs="Times New Roman"/>
      <w:sz w:val="24"/>
      <w:szCs w:val="24"/>
      <w:lang w:eastAsia="lv-LV"/>
    </w:rPr>
  </w:style>
  <w:style w:type="character" w:styleId="PlaceholderText">
    <w:name w:val="Placeholder Text"/>
    <w:basedOn w:val="DefaultParagraphFont"/>
    <w:uiPriority w:val="99"/>
    <w:semiHidden/>
    <w:rsid w:val="00D23E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0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daugavpils.uden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augavpils.l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ub.gov.lv/lv/iubcpv/parent/4560/clasif/ma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ub.gov.lv/lv/iubcpv/parent/6164/clasif/main/" TargetMode="External"/><Relationship Id="rId20" Type="http://schemas.openxmlformats.org/officeDocument/2006/relationships/hyperlink" Target="http://www.daugavpils.udens.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epirkumu.komisija@daugavpils.udens.lv"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www.daugavpils.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likumi.lv/ta/id/288730?&amp;searc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CDC6-1186-47CB-B329-9FCBB3AD18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1B5E1B-B38D-41B2-BB19-BD54F88EC0C8}">
  <ds:schemaRefs>
    <ds:schemaRef ds:uri="http://schemas.microsoft.com/sharepoint/v3/contenttype/forms"/>
  </ds:schemaRefs>
</ds:datastoreItem>
</file>

<file path=customXml/itemProps3.xml><?xml version="1.0" encoding="utf-8"?>
<ds:datastoreItem xmlns:ds="http://schemas.openxmlformats.org/officeDocument/2006/customXml" ds:itemID="{7A6735C6-6CCD-426E-9559-D582689B5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775534-CA75-426C-8786-97BC55FE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9064</Words>
  <Characters>51666</Characters>
  <Application>Microsoft Office Word</Application>
  <DocSecurity>0</DocSecurity>
  <Lines>430</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Romane</dc:creator>
  <cp:keywords/>
  <dc:description/>
  <cp:lastModifiedBy>Elvira Grabovska</cp:lastModifiedBy>
  <cp:revision>4</cp:revision>
  <cp:lastPrinted>2017-10-20T10:13:00Z</cp:lastPrinted>
  <dcterms:created xsi:type="dcterms:W3CDTF">2017-10-24T05:42:00Z</dcterms:created>
  <dcterms:modified xsi:type="dcterms:W3CDTF">2017-10-24T06:00:00Z</dcterms:modified>
</cp:coreProperties>
</file>